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436AE" w14:textId="77777777" w:rsidR="00F93992" w:rsidRPr="00C633CC" w:rsidRDefault="00F93992" w:rsidP="002A7CC3">
      <w:pPr>
        <w:spacing w:line="240" w:lineRule="auto"/>
        <w:jc w:val="center"/>
        <w:rPr>
          <w:sz w:val="32"/>
          <w:szCs w:val="32"/>
        </w:rPr>
      </w:pPr>
      <w:r w:rsidRPr="00BD5486">
        <w:rPr>
          <w:b/>
          <w:bCs/>
          <w:sz w:val="32"/>
          <w:szCs w:val="32"/>
        </w:rPr>
        <w:t>Confederación Internacional Sociedad San Vicente De Paúl Venezuela Consejo Nacional</w:t>
      </w:r>
      <w:r>
        <w:rPr>
          <w:b/>
          <w:bCs/>
        </w:rPr>
        <w:br/>
      </w:r>
      <w:bookmarkStart w:id="0" w:name="_Hlk155526420"/>
      <w:r w:rsidRPr="00E369AD">
        <w:rPr>
          <w:b/>
          <w:bCs/>
          <w:sz w:val="24"/>
          <w:szCs w:val="24"/>
        </w:rPr>
        <w:t>J-00088837-0</w:t>
      </w:r>
      <w:bookmarkEnd w:id="0"/>
    </w:p>
    <w:p w14:paraId="5BFBFDD2" w14:textId="77777777" w:rsidR="004E13FF" w:rsidRDefault="004E13FF" w:rsidP="004E13FF">
      <w:pPr>
        <w:rPr>
          <w:b/>
          <w:bCs/>
          <w:sz w:val="24"/>
          <w:szCs w:val="24"/>
        </w:rPr>
      </w:pPr>
    </w:p>
    <w:p w14:paraId="22072E6D" w14:textId="4A3C3F79" w:rsidR="00881C6A" w:rsidRPr="001E6BF3" w:rsidRDefault="0077145C" w:rsidP="00F63E20">
      <w:pPr>
        <w:jc w:val="center"/>
        <w:rPr>
          <w:b/>
          <w:bCs/>
          <w:i/>
          <w:iCs/>
          <w:sz w:val="24"/>
          <w:szCs w:val="24"/>
        </w:rPr>
      </w:pPr>
      <w:r w:rsidRPr="001E6BF3">
        <w:rPr>
          <w:b/>
          <w:bCs/>
          <w:i/>
          <w:iCs/>
          <w:color w:val="002060"/>
          <w:sz w:val="24"/>
          <w:szCs w:val="24"/>
        </w:rPr>
        <w:t>R</w:t>
      </w:r>
      <w:r w:rsidR="00250335" w:rsidRPr="001E6BF3">
        <w:rPr>
          <w:b/>
          <w:bCs/>
          <w:i/>
          <w:iCs/>
          <w:color w:val="002060"/>
          <w:sz w:val="24"/>
          <w:szCs w:val="24"/>
        </w:rPr>
        <w:t xml:space="preserve">esponsabilidades </w:t>
      </w:r>
      <w:r w:rsidR="00F63E20" w:rsidRPr="001E6BF3">
        <w:rPr>
          <w:b/>
          <w:bCs/>
          <w:i/>
          <w:iCs/>
          <w:color w:val="002060"/>
          <w:sz w:val="24"/>
          <w:szCs w:val="24"/>
        </w:rPr>
        <w:t xml:space="preserve">de un </w:t>
      </w:r>
      <w:r w:rsidRPr="001E6BF3">
        <w:rPr>
          <w:b/>
          <w:bCs/>
          <w:i/>
          <w:iCs/>
          <w:color w:val="002060"/>
          <w:sz w:val="24"/>
          <w:szCs w:val="24"/>
        </w:rPr>
        <w:t>Consejo</w:t>
      </w:r>
      <w:r w:rsidR="00250335" w:rsidRPr="001E6BF3">
        <w:rPr>
          <w:b/>
          <w:bCs/>
          <w:i/>
          <w:iCs/>
          <w:color w:val="002060"/>
          <w:sz w:val="24"/>
          <w:szCs w:val="24"/>
        </w:rPr>
        <w:t xml:space="preserve"> </w:t>
      </w:r>
      <w:r w:rsidR="00F63E20" w:rsidRPr="001E6BF3">
        <w:rPr>
          <w:b/>
          <w:bCs/>
          <w:i/>
          <w:iCs/>
          <w:color w:val="002060"/>
          <w:sz w:val="24"/>
          <w:szCs w:val="24"/>
        </w:rPr>
        <w:t xml:space="preserve">De </w:t>
      </w:r>
      <w:r w:rsidRPr="001E6BF3">
        <w:rPr>
          <w:b/>
          <w:bCs/>
          <w:i/>
          <w:iCs/>
          <w:color w:val="002060"/>
          <w:sz w:val="24"/>
          <w:szCs w:val="24"/>
        </w:rPr>
        <w:t>Zona</w:t>
      </w:r>
    </w:p>
    <w:p w14:paraId="0539EF77" w14:textId="77777777" w:rsidR="00250335" w:rsidRPr="001E6BF3" w:rsidRDefault="00250335" w:rsidP="00250335">
      <w:pPr>
        <w:jc w:val="center"/>
        <w:rPr>
          <w:b/>
          <w:bCs/>
          <w:sz w:val="24"/>
          <w:szCs w:val="24"/>
        </w:rPr>
      </w:pPr>
    </w:p>
    <w:p w14:paraId="3E7D87C0" w14:textId="416AC9D5" w:rsidR="00DE70E7" w:rsidRPr="001E6BF3" w:rsidRDefault="0077145C" w:rsidP="001E6BF3">
      <w:pPr>
        <w:pStyle w:val="Prrafodelista"/>
        <w:numPr>
          <w:ilvl w:val="0"/>
          <w:numId w:val="2"/>
        </w:numPr>
        <w:jc w:val="both"/>
        <w:rPr>
          <w:b/>
          <w:bCs/>
          <w:sz w:val="24"/>
          <w:szCs w:val="24"/>
        </w:rPr>
      </w:pPr>
      <w:r w:rsidRPr="001E6BF3">
        <w:rPr>
          <w:b/>
          <w:bCs/>
          <w:sz w:val="24"/>
          <w:szCs w:val="24"/>
        </w:rPr>
        <w:t>Reuniones   mensuales</w:t>
      </w:r>
      <w:r w:rsidR="00DE70E7" w:rsidRPr="001E6BF3">
        <w:rPr>
          <w:b/>
          <w:bCs/>
          <w:sz w:val="24"/>
          <w:szCs w:val="24"/>
        </w:rPr>
        <w:t xml:space="preserve"> o bimestrales</w:t>
      </w:r>
      <w:r w:rsidR="001333AB" w:rsidRPr="001E6BF3">
        <w:rPr>
          <w:b/>
          <w:bCs/>
          <w:sz w:val="24"/>
          <w:szCs w:val="24"/>
        </w:rPr>
        <w:t xml:space="preserve"> </w:t>
      </w:r>
    </w:p>
    <w:p w14:paraId="6D75B34A" w14:textId="77777777" w:rsidR="005961EA" w:rsidRPr="001E6BF3" w:rsidRDefault="005961EA" w:rsidP="001E6BF3">
      <w:pPr>
        <w:jc w:val="both"/>
        <w:rPr>
          <w:b/>
          <w:bCs/>
          <w:sz w:val="24"/>
          <w:szCs w:val="24"/>
        </w:rPr>
      </w:pPr>
    </w:p>
    <w:p w14:paraId="4AA10080" w14:textId="6A048E9C" w:rsidR="005961EA" w:rsidRPr="001E6BF3" w:rsidRDefault="0077145C" w:rsidP="001E6BF3">
      <w:pPr>
        <w:pStyle w:val="Prrafodelista"/>
        <w:numPr>
          <w:ilvl w:val="0"/>
          <w:numId w:val="2"/>
        </w:numPr>
        <w:jc w:val="both"/>
        <w:rPr>
          <w:b/>
          <w:bCs/>
          <w:sz w:val="24"/>
          <w:szCs w:val="24"/>
        </w:rPr>
      </w:pPr>
      <w:r w:rsidRPr="001E6BF3">
        <w:rPr>
          <w:b/>
          <w:bCs/>
          <w:sz w:val="24"/>
          <w:szCs w:val="24"/>
        </w:rPr>
        <w:t xml:space="preserve">Cada </w:t>
      </w:r>
      <w:r w:rsidR="00732107" w:rsidRPr="001E6BF3">
        <w:rPr>
          <w:b/>
          <w:bCs/>
          <w:sz w:val="24"/>
          <w:szCs w:val="24"/>
        </w:rPr>
        <w:t>reunión que</w:t>
      </w:r>
      <w:r w:rsidR="005961EA" w:rsidRPr="001E6BF3">
        <w:rPr>
          <w:b/>
          <w:bCs/>
          <w:sz w:val="24"/>
          <w:szCs w:val="24"/>
        </w:rPr>
        <w:t xml:space="preserve"> </w:t>
      </w:r>
      <w:r w:rsidR="00732107" w:rsidRPr="001E6BF3">
        <w:rPr>
          <w:b/>
          <w:bCs/>
          <w:sz w:val="24"/>
          <w:szCs w:val="24"/>
        </w:rPr>
        <w:t>realice debe</w:t>
      </w:r>
      <w:r w:rsidR="005961EA" w:rsidRPr="001E6BF3">
        <w:rPr>
          <w:b/>
          <w:bCs/>
          <w:sz w:val="24"/>
          <w:szCs w:val="24"/>
        </w:rPr>
        <w:t xml:space="preserve"> enviar </w:t>
      </w:r>
      <w:r w:rsidR="00732107" w:rsidRPr="001E6BF3">
        <w:rPr>
          <w:b/>
          <w:bCs/>
          <w:sz w:val="24"/>
          <w:szCs w:val="24"/>
        </w:rPr>
        <w:t>un resumen</w:t>
      </w:r>
      <w:r w:rsidR="005961EA" w:rsidRPr="001E6BF3">
        <w:rPr>
          <w:b/>
          <w:bCs/>
          <w:sz w:val="24"/>
          <w:szCs w:val="24"/>
        </w:rPr>
        <w:t xml:space="preserve"> de 10 </w:t>
      </w:r>
      <w:r w:rsidR="00732107" w:rsidRPr="001E6BF3">
        <w:rPr>
          <w:b/>
          <w:bCs/>
          <w:sz w:val="24"/>
          <w:szCs w:val="24"/>
        </w:rPr>
        <w:t>líneas y</w:t>
      </w:r>
      <w:r w:rsidR="005961EA" w:rsidRPr="001E6BF3">
        <w:rPr>
          <w:b/>
          <w:bCs/>
          <w:sz w:val="24"/>
          <w:szCs w:val="24"/>
        </w:rPr>
        <w:t xml:space="preserve"> tres </w:t>
      </w:r>
      <w:r w:rsidR="00732107" w:rsidRPr="001E6BF3">
        <w:rPr>
          <w:b/>
          <w:bCs/>
          <w:sz w:val="24"/>
          <w:szCs w:val="24"/>
        </w:rPr>
        <w:t>fotos para</w:t>
      </w:r>
      <w:r w:rsidR="005961EA" w:rsidRPr="001E6BF3">
        <w:rPr>
          <w:b/>
          <w:bCs/>
          <w:sz w:val="24"/>
          <w:szCs w:val="24"/>
        </w:rPr>
        <w:t xml:space="preserve"> adjuntar a</w:t>
      </w:r>
      <w:r w:rsidR="001333AB" w:rsidRPr="001E6BF3">
        <w:rPr>
          <w:b/>
          <w:bCs/>
          <w:sz w:val="24"/>
          <w:szCs w:val="24"/>
        </w:rPr>
        <w:t xml:space="preserve"> </w:t>
      </w:r>
      <w:r w:rsidR="005961EA" w:rsidRPr="001E6BF3">
        <w:rPr>
          <w:b/>
          <w:bCs/>
          <w:sz w:val="24"/>
          <w:szCs w:val="24"/>
        </w:rPr>
        <w:t xml:space="preserve">las redes </w:t>
      </w:r>
      <w:r w:rsidR="00732107" w:rsidRPr="001E6BF3">
        <w:rPr>
          <w:b/>
          <w:bCs/>
          <w:sz w:val="24"/>
          <w:szCs w:val="24"/>
        </w:rPr>
        <w:t>sociales como asistencia</w:t>
      </w:r>
      <w:r w:rsidR="005961EA" w:rsidRPr="001E6BF3">
        <w:rPr>
          <w:b/>
          <w:bCs/>
          <w:sz w:val="24"/>
          <w:szCs w:val="24"/>
        </w:rPr>
        <w:t xml:space="preserve"> </w:t>
      </w:r>
      <w:r w:rsidR="00732107" w:rsidRPr="001E6BF3">
        <w:rPr>
          <w:b/>
          <w:bCs/>
          <w:sz w:val="24"/>
          <w:szCs w:val="24"/>
        </w:rPr>
        <w:t>de dichas conferencias</w:t>
      </w:r>
      <w:r w:rsidR="005961EA" w:rsidRPr="001E6BF3">
        <w:rPr>
          <w:b/>
          <w:bCs/>
          <w:sz w:val="24"/>
          <w:szCs w:val="24"/>
        </w:rPr>
        <w:t xml:space="preserve"> a </w:t>
      </w:r>
      <w:r w:rsidR="00732107" w:rsidRPr="001E6BF3">
        <w:rPr>
          <w:b/>
          <w:bCs/>
          <w:sz w:val="24"/>
          <w:szCs w:val="24"/>
        </w:rPr>
        <w:t>cargo.</w:t>
      </w:r>
      <w:r w:rsidR="00587EDA" w:rsidRPr="001E6BF3">
        <w:rPr>
          <w:b/>
          <w:bCs/>
          <w:sz w:val="24"/>
          <w:szCs w:val="24"/>
        </w:rPr>
        <w:t xml:space="preserve"> Consejo nacional</w:t>
      </w:r>
    </w:p>
    <w:p w14:paraId="202264CC" w14:textId="77777777" w:rsidR="00D53B53" w:rsidRPr="001E6BF3" w:rsidRDefault="00D53B53" w:rsidP="001E6BF3">
      <w:pPr>
        <w:pStyle w:val="Prrafodelista"/>
        <w:ind w:left="784"/>
        <w:jc w:val="both"/>
        <w:rPr>
          <w:b/>
          <w:bCs/>
          <w:sz w:val="24"/>
          <w:szCs w:val="24"/>
          <w:lang w:val="es-419"/>
        </w:rPr>
      </w:pPr>
    </w:p>
    <w:p w14:paraId="62451B99" w14:textId="70BDAD8D" w:rsidR="00D53B53" w:rsidRPr="001E6BF3" w:rsidRDefault="005961EA" w:rsidP="001E6BF3">
      <w:pPr>
        <w:pStyle w:val="Prrafodelista"/>
        <w:numPr>
          <w:ilvl w:val="0"/>
          <w:numId w:val="2"/>
        </w:numPr>
        <w:jc w:val="both"/>
        <w:rPr>
          <w:b/>
          <w:bCs/>
          <w:sz w:val="24"/>
          <w:szCs w:val="24"/>
        </w:rPr>
      </w:pPr>
      <w:r w:rsidRPr="001E6BF3">
        <w:rPr>
          <w:b/>
          <w:bCs/>
          <w:sz w:val="24"/>
          <w:szCs w:val="24"/>
        </w:rPr>
        <w:t xml:space="preserve">Todo presidente de zona debe </w:t>
      </w:r>
      <w:r w:rsidR="00732107" w:rsidRPr="001E6BF3">
        <w:rPr>
          <w:b/>
          <w:bCs/>
          <w:sz w:val="24"/>
          <w:szCs w:val="24"/>
        </w:rPr>
        <w:t>tener el</w:t>
      </w:r>
      <w:r w:rsidRPr="001E6BF3">
        <w:rPr>
          <w:b/>
          <w:bCs/>
          <w:sz w:val="24"/>
          <w:szCs w:val="24"/>
        </w:rPr>
        <w:t xml:space="preserve"> 100% de </w:t>
      </w:r>
      <w:r w:rsidR="00732107" w:rsidRPr="001E6BF3">
        <w:rPr>
          <w:b/>
          <w:bCs/>
          <w:sz w:val="24"/>
          <w:szCs w:val="24"/>
        </w:rPr>
        <w:t>asistencia ya</w:t>
      </w:r>
      <w:r w:rsidRPr="001E6BF3">
        <w:rPr>
          <w:b/>
          <w:bCs/>
          <w:sz w:val="24"/>
          <w:szCs w:val="24"/>
        </w:rPr>
        <w:t xml:space="preserve"> </w:t>
      </w:r>
      <w:r w:rsidR="00732107" w:rsidRPr="001E6BF3">
        <w:rPr>
          <w:b/>
          <w:bCs/>
          <w:sz w:val="24"/>
          <w:szCs w:val="24"/>
        </w:rPr>
        <w:t>que las</w:t>
      </w:r>
      <w:r w:rsidRPr="001E6BF3">
        <w:rPr>
          <w:b/>
          <w:bCs/>
          <w:sz w:val="24"/>
          <w:szCs w:val="24"/>
        </w:rPr>
        <w:t xml:space="preserve"> reuniones </w:t>
      </w:r>
      <w:r w:rsidR="00732107" w:rsidRPr="001E6BF3">
        <w:rPr>
          <w:b/>
          <w:bCs/>
          <w:sz w:val="24"/>
          <w:szCs w:val="24"/>
        </w:rPr>
        <w:t>son asignadas con</w:t>
      </w:r>
      <w:r w:rsidRPr="001E6BF3">
        <w:rPr>
          <w:b/>
          <w:bCs/>
          <w:sz w:val="24"/>
          <w:szCs w:val="24"/>
        </w:rPr>
        <w:t xml:space="preserve"> </w:t>
      </w:r>
      <w:r w:rsidR="00732107" w:rsidRPr="001E6BF3">
        <w:rPr>
          <w:b/>
          <w:bCs/>
          <w:sz w:val="24"/>
          <w:szCs w:val="24"/>
        </w:rPr>
        <w:t>antelación de tener</w:t>
      </w:r>
      <w:r w:rsidRPr="001E6BF3">
        <w:rPr>
          <w:b/>
          <w:bCs/>
          <w:sz w:val="24"/>
          <w:szCs w:val="24"/>
        </w:rPr>
        <w:t xml:space="preserve"> un margen de 50% </w:t>
      </w:r>
      <w:r w:rsidR="00732107" w:rsidRPr="001E6BF3">
        <w:rPr>
          <w:b/>
          <w:bCs/>
          <w:sz w:val="24"/>
          <w:szCs w:val="24"/>
        </w:rPr>
        <w:t>de asistencia</w:t>
      </w:r>
      <w:r w:rsidRPr="001E6BF3">
        <w:rPr>
          <w:b/>
          <w:bCs/>
          <w:sz w:val="24"/>
          <w:szCs w:val="24"/>
        </w:rPr>
        <w:t xml:space="preserve"> debe hacer un comunicado al consejo nacional y </w:t>
      </w:r>
      <w:r w:rsidR="00732107" w:rsidRPr="001E6BF3">
        <w:rPr>
          <w:b/>
          <w:bCs/>
          <w:sz w:val="24"/>
          <w:szCs w:val="24"/>
        </w:rPr>
        <w:t>así tomar</w:t>
      </w:r>
      <w:r w:rsidRPr="001E6BF3">
        <w:rPr>
          <w:b/>
          <w:bCs/>
          <w:sz w:val="24"/>
          <w:szCs w:val="24"/>
        </w:rPr>
        <w:t xml:space="preserve"> las acciones pertinentes</w:t>
      </w:r>
      <w:r w:rsidR="00D53B53" w:rsidRPr="001E6BF3">
        <w:rPr>
          <w:b/>
          <w:bCs/>
          <w:sz w:val="24"/>
          <w:szCs w:val="24"/>
        </w:rPr>
        <w:t>…</w:t>
      </w:r>
      <w:r w:rsidR="004E13FF" w:rsidRPr="001E6BF3">
        <w:rPr>
          <w:b/>
          <w:bCs/>
          <w:sz w:val="24"/>
          <w:szCs w:val="24"/>
        </w:rPr>
        <w:br/>
      </w:r>
    </w:p>
    <w:p w14:paraId="2B5E8E67" w14:textId="3258B2D1" w:rsidR="005961EA" w:rsidRPr="001E6BF3" w:rsidRDefault="005961EA" w:rsidP="001E6BF3">
      <w:pPr>
        <w:pStyle w:val="Prrafodelista"/>
        <w:numPr>
          <w:ilvl w:val="0"/>
          <w:numId w:val="2"/>
        </w:numPr>
        <w:rPr>
          <w:b/>
          <w:bCs/>
          <w:sz w:val="24"/>
          <w:szCs w:val="24"/>
        </w:rPr>
      </w:pPr>
      <w:r w:rsidRPr="001E6BF3">
        <w:rPr>
          <w:b/>
          <w:bCs/>
          <w:sz w:val="24"/>
          <w:szCs w:val="24"/>
        </w:rPr>
        <w:t xml:space="preserve">Toda conferencia   </w:t>
      </w:r>
      <w:r w:rsidR="001333AB" w:rsidRPr="001E6BF3">
        <w:rPr>
          <w:b/>
          <w:bCs/>
          <w:sz w:val="24"/>
          <w:szCs w:val="24"/>
        </w:rPr>
        <w:t>que falte</w:t>
      </w:r>
      <w:r w:rsidRPr="001E6BF3">
        <w:rPr>
          <w:b/>
          <w:bCs/>
          <w:sz w:val="24"/>
          <w:szCs w:val="24"/>
        </w:rPr>
        <w:t xml:space="preserve"> 2 veces a</w:t>
      </w:r>
      <w:r w:rsidR="00CC2798" w:rsidRPr="001E6BF3">
        <w:rPr>
          <w:b/>
          <w:bCs/>
          <w:sz w:val="24"/>
          <w:szCs w:val="24"/>
        </w:rPr>
        <w:t xml:space="preserve"> las reuniones de </w:t>
      </w:r>
      <w:r w:rsidR="001333AB" w:rsidRPr="001E6BF3">
        <w:rPr>
          <w:b/>
          <w:bCs/>
          <w:sz w:val="24"/>
          <w:szCs w:val="24"/>
        </w:rPr>
        <w:t>consejo de</w:t>
      </w:r>
      <w:r w:rsidR="00CC2798" w:rsidRPr="001E6BF3">
        <w:rPr>
          <w:b/>
          <w:bCs/>
          <w:sz w:val="24"/>
          <w:szCs w:val="24"/>
        </w:rPr>
        <w:t xml:space="preserve"> </w:t>
      </w:r>
      <w:r w:rsidR="001333AB" w:rsidRPr="001E6BF3">
        <w:rPr>
          <w:b/>
          <w:bCs/>
          <w:sz w:val="24"/>
          <w:szCs w:val="24"/>
        </w:rPr>
        <w:t xml:space="preserve">zona </w:t>
      </w:r>
      <w:r w:rsidR="000D08FE" w:rsidRPr="001E6BF3">
        <w:rPr>
          <w:b/>
          <w:bCs/>
          <w:sz w:val="24"/>
          <w:szCs w:val="24"/>
        </w:rPr>
        <w:t>tendrá</w:t>
      </w:r>
      <w:r w:rsidR="00CC2798" w:rsidRPr="001E6BF3">
        <w:rPr>
          <w:b/>
          <w:bCs/>
          <w:sz w:val="24"/>
          <w:szCs w:val="24"/>
        </w:rPr>
        <w:t xml:space="preserve"> un llamado de atención   </w:t>
      </w:r>
      <w:proofErr w:type="gramStart"/>
      <w:r w:rsidR="001333AB" w:rsidRPr="001E6BF3">
        <w:rPr>
          <w:b/>
          <w:bCs/>
          <w:sz w:val="24"/>
          <w:szCs w:val="24"/>
        </w:rPr>
        <w:t xml:space="preserve">y </w:t>
      </w:r>
      <w:r w:rsidR="001E6BF3" w:rsidRPr="001E6BF3">
        <w:rPr>
          <w:b/>
          <w:bCs/>
          <w:sz w:val="24"/>
          <w:szCs w:val="24"/>
        </w:rPr>
        <w:t xml:space="preserve"> </w:t>
      </w:r>
      <w:r w:rsidR="001333AB" w:rsidRPr="001E6BF3">
        <w:rPr>
          <w:b/>
          <w:bCs/>
          <w:sz w:val="24"/>
          <w:szCs w:val="24"/>
        </w:rPr>
        <w:t>al</w:t>
      </w:r>
      <w:proofErr w:type="gramEnd"/>
      <w:r w:rsidR="00CC2798" w:rsidRPr="001E6BF3">
        <w:rPr>
          <w:b/>
          <w:bCs/>
          <w:sz w:val="24"/>
          <w:szCs w:val="24"/>
        </w:rPr>
        <w:t xml:space="preserve"> existir una tercera </w:t>
      </w:r>
      <w:r w:rsidR="001333AB" w:rsidRPr="001E6BF3">
        <w:rPr>
          <w:b/>
          <w:bCs/>
          <w:sz w:val="24"/>
          <w:szCs w:val="24"/>
        </w:rPr>
        <w:t>falta el</w:t>
      </w:r>
      <w:r w:rsidR="00CC2798" w:rsidRPr="001E6BF3">
        <w:rPr>
          <w:b/>
          <w:bCs/>
          <w:sz w:val="24"/>
          <w:szCs w:val="24"/>
        </w:rPr>
        <w:t xml:space="preserve"> presidente </w:t>
      </w:r>
      <w:r w:rsidR="001E6BF3" w:rsidRPr="001E6BF3">
        <w:rPr>
          <w:b/>
          <w:bCs/>
          <w:sz w:val="24"/>
          <w:szCs w:val="24"/>
        </w:rPr>
        <w:t xml:space="preserve"> </w:t>
      </w:r>
      <w:r w:rsidR="00CC2798" w:rsidRPr="001E6BF3">
        <w:rPr>
          <w:b/>
          <w:bCs/>
          <w:sz w:val="24"/>
          <w:szCs w:val="24"/>
        </w:rPr>
        <w:t>de</w:t>
      </w:r>
      <w:r w:rsidR="001E6BF3" w:rsidRPr="001E6BF3">
        <w:rPr>
          <w:b/>
          <w:bCs/>
          <w:sz w:val="24"/>
          <w:szCs w:val="24"/>
        </w:rPr>
        <w:t xml:space="preserve"> </w:t>
      </w:r>
      <w:r w:rsidR="00CC2798" w:rsidRPr="001E6BF3">
        <w:rPr>
          <w:b/>
          <w:bCs/>
          <w:sz w:val="24"/>
          <w:szCs w:val="24"/>
        </w:rPr>
        <w:t xml:space="preserve"> </w:t>
      </w:r>
      <w:r w:rsidR="001333AB" w:rsidRPr="001E6BF3">
        <w:rPr>
          <w:b/>
          <w:bCs/>
          <w:sz w:val="24"/>
          <w:szCs w:val="24"/>
        </w:rPr>
        <w:t>consejo t</w:t>
      </w:r>
      <w:r w:rsidR="00B74288" w:rsidRPr="001E6BF3">
        <w:rPr>
          <w:b/>
          <w:bCs/>
          <w:sz w:val="24"/>
          <w:szCs w:val="24"/>
        </w:rPr>
        <w:t xml:space="preserve">iene que </w:t>
      </w:r>
      <w:r w:rsidR="00CC2798" w:rsidRPr="001E6BF3">
        <w:rPr>
          <w:b/>
          <w:bCs/>
          <w:sz w:val="24"/>
          <w:szCs w:val="24"/>
        </w:rPr>
        <w:t xml:space="preserve">suspender dicha </w:t>
      </w:r>
      <w:r w:rsidR="000D08FE" w:rsidRPr="001E6BF3">
        <w:rPr>
          <w:b/>
          <w:bCs/>
          <w:sz w:val="24"/>
          <w:szCs w:val="24"/>
        </w:rPr>
        <w:t>conferencia.</w:t>
      </w:r>
      <w:r w:rsidR="004E13FF" w:rsidRPr="001E6BF3">
        <w:rPr>
          <w:b/>
          <w:bCs/>
          <w:sz w:val="24"/>
          <w:szCs w:val="24"/>
        </w:rPr>
        <w:br/>
      </w:r>
    </w:p>
    <w:p w14:paraId="7A744ED9" w14:textId="1573F1E8" w:rsidR="001E0963" w:rsidRPr="001E6BF3" w:rsidRDefault="00250335" w:rsidP="001E6BF3">
      <w:pPr>
        <w:pStyle w:val="Prrafodelista"/>
        <w:numPr>
          <w:ilvl w:val="0"/>
          <w:numId w:val="2"/>
        </w:numPr>
        <w:rPr>
          <w:b/>
          <w:bCs/>
          <w:sz w:val="24"/>
          <w:szCs w:val="24"/>
        </w:rPr>
      </w:pPr>
      <w:r w:rsidRPr="001E6BF3">
        <w:rPr>
          <w:b/>
          <w:bCs/>
          <w:sz w:val="24"/>
          <w:szCs w:val="24"/>
        </w:rPr>
        <w:t xml:space="preserve">Al incumplimiento de </w:t>
      </w:r>
      <w:r w:rsidR="000D08FE" w:rsidRPr="001E6BF3">
        <w:rPr>
          <w:b/>
          <w:bCs/>
          <w:sz w:val="24"/>
          <w:szCs w:val="24"/>
        </w:rPr>
        <w:t>3 reuniones</w:t>
      </w:r>
      <w:r w:rsidRPr="001E6BF3">
        <w:rPr>
          <w:b/>
          <w:bCs/>
          <w:sz w:val="24"/>
          <w:szCs w:val="24"/>
        </w:rPr>
        <w:t xml:space="preserve"> no </w:t>
      </w:r>
      <w:r w:rsidR="000D08FE" w:rsidRPr="001E6BF3">
        <w:rPr>
          <w:b/>
          <w:bCs/>
          <w:sz w:val="24"/>
          <w:szCs w:val="24"/>
        </w:rPr>
        <w:t>realizada por</w:t>
      </w:r>
      <w:r w:rsidR="00D53B53" w:rsidRPr="001E6BF3">
        <w:rPr>
          <w:b/>
          <w:bCs/>
          <w:sz w:val="24"/>
          <w:szCs w:val="24"/>
        </w:rPr>
        <w:t xml:space="preserve"> parte</w:t>
      </w:r>
      <w:r w:rsidRPr="001E6BF3">
        <w:rPr>
          <w:b/>
          <w:bCs/>
          <w:sz w:val="24"/>
          <w:szCs w:val="24"/>
        </w:rPr>
        <w:t xml:space="preserve"> directiva del consejo</w:t>
      </w:r>
      <w:r w:rsidR="001E6BF3" w:rsidRPr="001E6BF3">
        <w:rPr>
          <w:b/>
          <w:bCs/>
          <w:sz w:val="24"/>
          <w:szCs w:val="24"/>
        </w:rPr>
        <w:br/>
      </w:r>
      <w:r w:rsidRPr="001E6BF3">
        <w:rPr>
          <w:b/>
          <w:bCs/>
          <w:sz w:val="24"/>
          <w:szCs w:val="24"/>
        </w:rPr>
        <w:t xml:space="preserve"> de </w:t>
      </w:r>
      <w:r w:rsidR="000D08FE" w:rsidRPr="001E6BF3">
        <w:rPr>
          <w:b/>
          <w:bCs/>
          <w:sz w:val="24"/>
          <w:szCs w:val="24"/>
        </w:rPr>
        <w:t>zona será</w:t>
      </w:r>
      <w:r w:rsidRPr="001E6BF3">
        <w:rPr>
          <w:b/>
          <w:bCs/>
          <w:sz w:val="24"/>
          <w:szCs w:val="24"/>
        </w:rPr>
        <w:t xml:space="preserve"> sancionada por parte del consejo </w:t>
      </w:r>
      <w:r w:rsidR="00732107" w:rsidRPr="001E6BF3">
        <w:rPr>
          <w:b/>
          <w:bCs/>
          <w:sz w:val="24"/>
          <w:szCs w:val="24"/>
        </w:rPr>
        <w:t>nacional debido</w:t>
      </w:r>
      <w:r w:rsidRPr="001E6BF3">
        <w:rPr>
          <w:b/>
          <w:bCs/>
          <w:sz w:val="24"/>
          <w:szCs w:val="24"/>
        </w:rPr>
        <w:t xml:space="preserve"> </w:t>
      </w:r>
      <w:r w:rsidR="00732107" w:rsidRPr="001E6BF3">
        <w:rPr>
          <w:b/>
          <w:bCs/>
          <w:sz w:val="24"/>
          <w:szCs w:val="24"/>
        </w:rPr>
        <w:t>a que</w:t>
      </w:r>
      <w:r w:rsidRPr="001E6BF3">
        <w:rPr>
          <w:b/>
          <w:bCs/>
          <w:sz w:val="24"/>
          <w:szCs w:val="24"/>
        </w:rPr>
        <w:t xml:space="preserve"> </w:t>
      </w:r>
      <w:r w:rsidR="00732107" w:rsidRPr="001E6BF3">
        <w:rPr>
          <w:b/>
          <w:bCs/>
          <w:sz w:val="24"/>
          <w:szCs w:val="24"/>
        </w:rPr>
        <w:t>falta el</w:t>
      </w:r>
      <w:r w:rsidRPr="001E6BF3">
        <w:rPr>
          <w:b/>
          <w:bCs/>
          <w:sz w:val="24"/>
          <w:szCs w:val="24"/>
        </w:rPr>
        <w:t xml:space="preserve"> compromiso </w:t>
      </w:r>
      <w:r w:rsidR="00732107" w:rsidRPr="001E6BF3">
        <w:rPr>
          <w:b/>
          <w:bCs/>
          <w:sz w:val="24"/>
          <w:szCs w:val="24"/>
        </w:rPr>
        <w:t>vicentino y</w:t>
      </w:r>
      <w:r w:rsidRPr="001E6BF3">
        <w:rPr>
          <w:b/>
          <w:bCs/>
          <w:sz w:val="24"/>
          <w:szCs w:val="24"/>
        </w:rPr>
        <w:t xml:space="preserve"> faltando </w:t>
      </w:r>
      <w:r w:rsidR="00732107" w:rsidRPr="001E6BF3">
        <w:rPr>
          <w:b/>
          <w:bCs/>
          <w:sz w:val="24"/>
          <w:szCs w:val="24"/>
        </w:rPr>
        <w:t>así los</w:t>
      </w:r>
      <w:r w:rsidRPr="001E6BF3">
        <w:rPr>
          <w:b/>
          <w:bCs/>
          <w:sz w:val="24"/>
          <w:szCs w:val="24"/>
        </w:rPr>
        <w:t xml:space="preserve"> estatu</w:t>
      </w:r>
      <w:r w:rsidR="001E0963" w:rsidRPr="001E6BF3">
        <w:rPr>
          <w:b/>
          <w:bCs/>
          <w:sz w:val="24"/>
          <w:szCs w:val="24"/>
        </w:rPr>
        <w:t>t</w:t>
      </w:r>
      <w:r w:rsidRPr="001E6BF3">
        <w:rPr>
          <w:b/>
          <w:bCs/>
          <w:sz w:val="24"/>
          <w:szCs w:val="24"/>
        </w:rPr>
        <w:t xml:space="preserve">os de </w:t>
      </w:r>
      <w:r w:rsidR="00732107" w:rsidRPr="001E6BF3">
        <w:rPr>
          <w:b/>
          <w:bCs/>
          <w:sz w:val="24"/>
          <w:szCs w:val="24"/>
        </w:rPr>
        <w:t>dicha fundación</w:t>
      </w:r>
      <w:r w:rsidRPr="001E6BF3">
        <w:rPr>
          <w:b/>
          <w:bCs/>
          <w:sz w:val="24"/>
          <w:szCs w:val="24"/>
        </w:rPr>
        <w:t xml:space="preserve"> a la cual </w:t>
      </w:r>
      <w:r w:rsidR="00D53B53" w:rsidRPr="001E6BF3">
        <w:rPr>
          <w:b/>
          <w:bCs/>
          <w:sz w:val="24"/>
          <w:szCs w:val="24"/>
        </w:rPr>
        <w:t>decidido</w:t>
      </w:r>
      <w:r w:rsidRPr="001E6BF3">
        <w:rPr>
          <w:b/>
          <w:bCs/>
          <w:sz w:val="24"/>
          <w:szCs w:val="24"/>
        </w:rPr>
        <w:t xml:space="preserve"> por voluntad </w:t>
      </w:r>
      <w:r w:rsidR="00732107" w:rsidRPr="001E6BF3">
        <w:rPr>
          <w:b/>
          <w:bCs/>
          <w:sz w:val="24"/>
          <w:szCs w:val="24"/>
        </w:rPr>
        <w:t>propia.</w:t>
      </w:r>
      <w:r w:rsidR="001E6BF3" w:rsidRPr="001E6BF3">
        <w:rPr>
          <w:b/>
          <w:bCs/>
          <w:sz w:val="24"/>
          <w:szCs w:val="24"/>
        </w:rPr>
        <w:t xml:space="preserve"> </w:t>
      </w:r>
      <w:r w:rsidR="004E13FF" w:rsidRPr="001E6BF3">
        <w:rPr>
          <w:b/>
          <w:bCs/>
          <w:sz w:val="24"/>
          <w:szCs w:val="24"/>
        </w:rPr>
        <w:br/>
      </w:r>
    </w:p>
    <w:p w14:paraId="3016CCA4" w14:textId="1A452337" w:rsidR="00250335" w:rsidRPr="001E6BF3" w:rsidRDefault="00DE70E7" w:rsidP="001E6BF3">
      <w:pPr>
        <w:pStyle w:val="Prrafodelista"/>
        <w:numPr>
          <w:ilvl w:val="0"/>
          <w:numId w:val="2"/>
        </w:numPr>
        <w:jc w:val="both"/>
        <w:rPr>
          <w:b/>
          <w:bCs/>
          <w:sz w:val="24"/>
          <w:szCs w:val="24"/>
        </w:rPr>
      </w:pPr>
      <w:r w:rsidRPr="001E6BF3">
        <w:rPr>
          <w:b/>
          <w:bCs/>
          <w:sz w:val="24"/>
          <w:szCs w:val="24"/>
        </w:rPr>
        <w:t xml:space="preserve"> </w:t>
      </w:r>
      <w:r w:rsidR="00414A03" w:rsidRPr="001E6BF3">
        <w:rPr>
          <w:b/>
          <w:bCs/>
          <w:sz w:val="24"/>
          <w:szCs w:val="24"/>
        </w:rPr>
        <w:t>C</w:t>
      </w:r>
      <w:r w:rsidRPr="001E6BF3">
        <w:rPr>
          <w:b/>
          <w:bCs/>
          <w:sz w:val="24"/>
          <w:szCs w:val="24"/>
        </w:rPr>
        <w:t xml:space="preserve">ada actividad debe tener un </w:t>
      </w:r>
      <w:r w:rsidR="001E0963" w:rsidRPr="001E6BF3">
        <w:rPr>
          <w:b/>
          <w:bCs/>
          <w:sz w:val="24"/>
          <w:szCs w:val="24"/>
        </w:rPr>
        <w:t>mínimo</w:t>
      </w:r>
      <w:r w:rsidRPr="001E6BF3">
        <w:rPr>
          <w:b/>
          <w:bCs/>
          <w:sz w:val="24"/>
          <w:szCs w:val="24"/>
        </w:rPr>
        <w:t xml:space="preserve"> de 5 </w:t>
      </w:r>
      <w:r w:rsidR="003A6185" w:rsidRPr="001E6BF3">
        <w:rPr>
          <w:b/>
          <w:bCs/>
          <w:sz w:val="24"/>
          <w:szCs w:val="24"/>
        </w:rPr>
        <w:t>fotos, para</w:t>
      </w:r>
      <w:r w:rsidR="00414A03" w:rsidRPr="001E6BF3">
        <w:rPr>
          <w:b/>
          <w:bCs/>
          <w:sz w:val="24"/>
          <w:szCs w:val="24"/>
        </w:rPr>
        <w:t xml:space="preserve"> </w:t>
      </w:r>
      <w:r w:rsidR="00250335" w:rsidRPr="001E6BF3">
        <w:rPr>
          <w:b/>
          <w:bCs/>
          <w:sz w:val="24"/>
          <w:szCs w:val="24"/>
        </w:rPr>
        <w:t>evidencia</w:t>
      </w:r>
      <w:r w:rsidR="00414A03" w:rsidRPr="001E6BF3">
        <w:rPr>
          <w:b/>
          <w:bCs/>
          <w:sz w:val="24"/>
          <w:szCs w:val="24"/>
        </w:rPr>
        <w:t xml:space="preserve">r el </w:t>
      </w:r>
      <w:r w:rsidR="003A6185" w:rsidRPr="001E6BF3">
        <w:rPr>
          <w:b/>
          <w:bCs/>
          <w:sz w:val="24"/>
          <w:szCs w:val="24"/>
        </w:rPr>
        <w:t>servicio y así mostrar</w:t>
      </w:r>
      <w:r w:rsidR="00250335" w:rsidRPr="001E6BF3">
        <w:rPr>
          <w:b/>
          <w:bCs/>
          <w:sz w:val="24"/>
          <w:szCs w:val="24"/>
        </w:rPr>
        <w:t xml:space="preserve"> </w:t>
      </w:r>
      <w:r w:rsidR="003A6185" w:rsidRPr="001E6BF3">
        <w:rPr>
          <w:b/>
          <w:bCs/>
          <w:sz w:val="24"/>
          <w:szCs w:val="24"/>
        </w:rPr>
        <w:t>nuestros avances</w:t>
      </w:r>
      <w:r w:rsidR="00250335" w:rsidRPr="001E6BF3">
        <w:rPr>
          <w:b/>
          <w:bCs/>
          <w:sz w:val="24"/>
          <w:szCs w:val="24"/>
        </w:rPr>
        <w:t xml:space="preserve"> </w:t>
      </w:r>
      <w:r w:rsidR="00414A03" w:rsidRPr="001E6BF3">
        <w:rPr>
          <w:b/>
          <w:bCs/>
          <w:sz w:val="24"/>
          <w:szCs w:val="24"/>
        </w:rPr>
        <w:t xml:space="preserve">en la </w:t>
      </w:r>
      <w:r w:rsidR="003A6185" w:rsidRPr="001E6BF3">
        <w:rPr>
          <w:b/>
          <w:bCs/>
          <w:sz w:val="24"/>
          <w:szCs w:val="24"/>
        </w:rPr>
        <w:t>conferencia a</w:t>
      </w:r>
      <w:r w:rsidR="00250335" w:rsidRPr="001E6BF3">
        <w:rPr>
          <w:b/>
          <w:bCs/>
          <w:sz w:val="24"/>
          <w:szCs w:val="24"/>
        </w:rPr>
        <w:t xml:space="preserve"> favor de los amos y señores los pobres </w:t>
      </w:r>
      <w:r w:rsidR="004E13FF" w:rsidRPr="001E6BF3">
        <w:rPr>
          <w:b/>
          <w:bCs/>
          <w:sz w:val="24"/>
          <w:szCs w:val="24"/>
        </w:rPr>
        <w:br/>
      </w:r>
    </w:p>
    <w:p w14:paraId="455C09A6" w14:textId="5A6DC69C" w:rsidR="001E0963" w:rsidRPr="001E6BF3" w:rsidRDefault="00DE70E7" w:rsidP="001E6BF3">
      <w:pPr>
        <w:pStyle w:val="Prrafodelista"/>
        <w:numPr>
          <w:ilvl w:val="0"/>
          <w:numId w:val="2"/>
        </w:numPr>
        <w:jc w:val="both"/>
        <w:rPr>
          <w:b/>
          <w:bCs/>
          <w:sz w:val="24"/>
          <w:szCs w:val="24"/>
        </w:rPr>
      </w:pPr>
      <w:r w:rsidRPr="001E6BF3">
        <w:rPr>
          <w:b/>
          <w:bCs/>
          <w:sz w:val="24"/>
          <w:szCs w:val="24"/>
        </w:rPr>
        <w:t xml:space="preserve">Revisión </w:t>
      </w:r>
      <w:r w:rsidR="000C7581" w:rsidRPr="001E6BF3">
        <w:rPr>
          <w:b/>
          <w:bCs/>
          <w:sz w:val="24"/>
          <w:szCs w:val="24"/>
        </w:rPr>
        <w:t>de libro</w:t>
      </w:r>
      <w:r w:rsidRPr="001E6BF3">
        <w:rPr>
          <w:b/>
          <w:bCs/>
          <w:sz w:val="24"/>
          <w:szCs w:val="24"/>
        </w:rPr>
        <w:t xml:space="preserve"> de </w:t>
      </w:r>
      <w:r w:rsidR="000C7581" w:rsidRPr="001E6BF3">
        <w:rPr>
          <w:b/>
          <w:bCs/>
          <w:sz w:val="24"/>
          <w:szCs w:val="24"/>
        </w:rPr>
        <w:t>actas de</w:t>
      </w:r>
      <w:r w:rsidR="000D08FE" w:rsidRPr="001E6BF3">
        <w:rPr>
          <w:b/>
          <w:bCs/>
          <w:sz w:val="24"/>
          <w:szCs w:val="24"/>
        </w:rPr>
        <w:t xml:space="preserve"> las conferencias cada 3 meses.</w:t>
      </w:r>
    </w:p>
    <w:p w14:paraId="47BD5469" w14:textId="77777777" w:rsidR="001E0963" w:rsidRPr="001E6BF3" w:rsidRDefault="001E0963" w:rsidP="001E6BF3">
      <w:pPr>
        <w:pStyle w:val="Prrafodelista"/>
        <w:ind w:left="784"/>
        <w:jc w:val="both"/>
        <w:rPr>
          <w:b/>
          <w:bCs/>
          <w:sz w:val="24"/>
          <w:szCs w:val="24"/>
        </w:rPr>
      </w:pPr>
    </w:p>
    <w:p w14:paraId="13C0D563" w14:textId="78ED7F25" w:rsidR="00DE70E7" w:rsidRPr="001E6BF3" w:rsidRDefault="00DE70E7" w:rsidP="001E6BF3">
      <w:pPr>
        <w:pStyle w:val="Prrafodelista"/>
        <w:numPr>
          <w:ilvl w:val="0"/>
          <w:numId w:val="2"/>
        </w:numPr>
        <w:jc w:val="both"/>
        <w:rPr>
          <w:b/>
          <w:bCs/>
          <w:sz w:val="24"/>
          <w:szCs w:val="24"/>
        </w:rPr>
      </w:pPr>
      <w:r w:rsidRPr="001E6BF3">
        <w:rPr>
          <w:b/>
          <w:bCs/>
          <w:sz w:val="24"/>
          <w:szCs w:val="24"/>
        </w:rPr>
        <w:t xml:space="preserve">Revisión de </w:t>
      </w:r>
      <w:r w:rsidR="003A6185" w:rsidRPr="001E6BF3">
        <w:rPr>
          <w:b/>
          <w:bCs/>
          <w:sz w:val="24"/>
          <w:szCs w:val="24"/>
        </w:rPr>
        <w:t>actas del</w:t>
      </w:r>
      <w:r w:rsidR="000D08FE" w:rsidRPr="001E6BF3">
        <w:rPr>
          <w:b/>
          <w:bCs/>
          <w:sz w:val="24"/>
          <w:szCs w:val="24"/>
        </w:rPr>
        <w:t xml:space="preserve"> consejo de zona cada 6 meses por consejo nacional.</w:t>
      </w:r>
      <w:r w:rsidR="004E13FF" w:rsidRPr="001E6BF3">
        <w:rPr>
          <w:b/>
          <w:bCs/>
          <w:sz w:val="24"/>
          <w:szCs w:val="24"/>
        </w:rPr>
        <w:br/>
      </w:r>
    </w:p>
    <w:p w14:paraId="3910C086" w14:textId="46693C72" w:rsidR="004E13FF" w:rsidRPr="001E6BF3" w:rsidRDefault="00587EDA" w:rsidP="001E6BF3">
      <w:pPr>
        <w:pStyle w:val="Prrafodelista"/>
        <w:numPr>
          <w:ilvl w:val="0"/>
          <w:numId w:val="2"/>
        </w:numPr>
        <w:jc w:val="both"/>
        <w:rPr>
          <w:b/>
          <w:bCs/>
          <w:sz w:val="24"/>
          <w:szCs w:val="24"/>
        </w:rPr>
      </w:pPr>
      <w:r w:rsidRPr="001E6BF3">
        <w:rPr>
          <w:b/>
          <w:bCs/>
          <w:sz w:val="24"/>
          <w:szCs w:val="24"/>
        </w:rPr>
        <w:lastRenderedPageBreak/>
        <w:t xml:space="preserve">El presidente de ZONA debe velar que las conferencias a su cargo cumplan, lo estatutos y </w:t>
      </w:r>
      <w:r w:rsidR="007F7714" w:rsidRPr="001E6BF3">
        <w:rPr>
          <w:b/>
          <w:bCs/>
          <w:sz w:val="24"/>
          <w:szCs w:val="24"/>
        </w:rPr>
        <w:t>actividades asignadas</w:t>
      </w:r>
      <w:r w:rsidRPr="001E6BF3">
        <w:rPr>
          <w:b/>
          <w:bCs/>
          <w:sz w:val="24"/>
          <w:szCs w:val="24"/>
        </w:rPr>
        <w:t xml:space="preserve"> en la </w:t>
      </w:r>
      <w:r w:rsidR="000D08FE" w:rsidRPr="001E6BF3">
        <w:rPr>
          <w:b/>
          <w:bCs/>
          <w:sz w:val="24"/>
          <w:szCs w:val="24"/>
        </w:rPr>
        <w:t>programación</w:t>
      </w:r>
      <w:r w:rsidRPr="001E6BF3">
        <w:rPr>
          <w:b/>
          <w:bCs/>
          <w:sz w:val="24"/>
          <w:szCs w:val="24"/>
        </w:rPr>
        <w:t xml:space="preserve"> anual del consejo nacional.</w:t>
      </w:r>
      <w:r w:rsidR="00F63E20" w:rsidRPr="001E6BF3">
        <w:rPr>
          <w:b/>
          <w:bCs/>
          <w:sz w:val="24"/>
          <w:szCs w:val="24"/>
        </w:rPr>
        <w:br/>
      </w:r>
    </w:p>
    <w:p w14:paraId="2AAB57F6" w14:textId="6D454A69" w:rsidR="007F7714" w:rsidRPr="001E6BF3" w:rsidRDefault="00587EDA" w:rsidP="001E6BF3">
      <w:pPr>
        <w:pStyle w:val="Prrafodelista"/>
        <w:numPr>
          <w:ilvl w:val="0"/>
          <w:numId w:val="2"/>
        </w:numPr>
        <w:jc w:val="both"/>
        <w:rPr>
          <w:b/>
          <w:bCs/>
          <w:sz w:val="24"/>
          <w:szCs w:val="24"/>
        </w:rPr>
      </w:pPr>
      <w:r w:rsidRPr="001E6BF3">
        <w:rPr>
          <w:b/>
          <w:bCs/>
          <w:sz w:val="24"/>
          <w:szCs w:val="24"/>
        </w:rPr>
        <w:t>Velar por el crecimiento de los miembros de las conferencias, formación y Espiritualidad.</w:t>
      </w:r>
      <w:r w:rsidR="004E13FF" w:rsidRPr="001E6BF3">
        <w:rPr>
          <w:b/>
          <w:bCs/>
          <w:sz w:val="24"/>
          <w:szCs w:val="24"/>
        </w:rPr>
        <w:br/>
      </w:r>
    </w:p>
    <w:p w14:paraId="1EA1E61C" w14:textId="0FD0DA90" w:rsidR="007F7714" w:rsidRPr="001E6BF3" w:rsidRDefault="007F7714" w:rsidP="001E6BF3">
      <w:pPr>
        <w:pStyle w:val="Prrafodelista"/>
        <w:numPr>
          <w:ilvl w:val="0"/>
          <w:numId w:val="2"/>
        </w:numPr>
        <w:spacing w:after="0" w:line="276" w:lineRule="auto"/>
        <w:rPr>
          <w:b/>
          <w:bCs/>
          <w:sz w:val="24"/>
          <w:szCs w:val="24"/>
        </w:rPr>
      </w:pPr>
      <w:r w:rsidRPr="001E6BF3">
        <w:rPr>
          <w:b/>
          <w:bCs/>
          <w:sz w:val="24"/>
          <w:szCs w:val="24"/>
        </w:rPr>
        <w:t xml:space="preserve">Luego de terminar una reunión de Consejo de </w:t>
      </w:r>
      <w:r w:rsidR="003A6185" w:rsidRPr="001E6BF3">
        <w:rPr>
          <w:b/>
          <w:bCs/>
          <w:sz w:val="24"/>
          <w:szCs w:val="24"/>
        </w:rPr>
        <w:t>Zona,</w:t>
      </w:r>
      <w:r w:rsidRPr="001E6BF3">
        <w:rPr>
          <w:b/>
          <w:bCs/>
          <w:sz w:val="24"/>
          <w:szCs w:val="24"/>
        </w:rPr>
        <w:t xml:space="preserve"> el secretario debe pasar una minuta de la reunión al grupo de consejo para </w:t>
      </w:r>
      <w:r w:rsidR="003A6185" w:rsidRPr="001E6BF3">
        <w:rPr>
          <w:b/>
          <w:bCs/>
          <w:sz w:val="24"/>
          <w:szCs w:val="24"/>
        </w:rPr>
        <w:t>luego, en</w:t>
      </w:r>
      <w:r w:rsidRPr="001E6BF3">
        <w:rPr>
          <w:b/>
          <w:bCs/>
          <w:sz w:val="24"/>
          <w:szCs w:val="24"/>
        </w:rPr>
        <w:t xml:space="preserve"> el transcurso de tres</w:t>
      </w:r>
      <w:r w:rsidR="001E6BF3" w:rsidRPr="001E6BF3">
        <w:rPr>
          <w:b/>
          <w:bCs/>
          <w:sz w:val="24"/>
          <w:szCs w:val="24"/>
        </w:rPr>
        <w:br/>
      </w:r>
      <w:r w:rsidRPr="001E6BF3">
        <w:rPr>
          <w:b/>
          <w:bCs/>
          <w:sz w:val="24"/>
          <w:szCs w:val="24"/>
        </w:rPr>
        <w:t xml:space="preserve"> días, realizar el acta, en caso de alguna duda.</w:t>
      </w:r>
      <w:r w:rsidR="004E13FF" w:rsidRPr="001E6BF3">
        <w:rPr>
          <w:b/>
          <w:bCs/>
          <w:sz w:val="24"/>
          <w:szCs w:val="24"/>
        </w:rPr>
        <w:br/>
      </w:r>
    </w:p>
    <w:p w14:paraId="41007E9C" w14:textId="517490C4" w:rsidR="007F7714" w:rsidRPr="001E6BF3" w:rsidRDefault="007F7714" w:rsidP="001E6BF3">
      <w:pPr>
        <w:pStyle w:val="Prrafodelista"/>
        <w:numPr>
          <w:ilvl w:val="0"/>
          <w:numId w:val="2"/>
        </w:numPr>
        <w:spacing w:after="0" w:line="276" w:lineRule="auto"/>
        <w:rPr>
          <w:b/>
          <w:bCs/>
          <w:sz w:val="24"/>
          <w:szCs w:val="24"/>
        </w:rPr>
      </w:pPr>
      <w:r w:rsidRPr="001E6BF3">
        <w:rPr>
          <w:b/>
          <w:bCs/>
          <w:sz w:val="24"/>
          <w:szCs w:val="24"/>
        </w:rPr>
        <w:t xml:space="preserve">El </w:t>
      </w:r>
      <w:proofErr w:type="gramStart"/>
      <w:r w:rsidRPr="001E6BF3">
        <w:rPr>
          <w:b/>
          <w:bCs/>
          <w:sz w:val="24"/>
          <w:szCs w:val="24"/>
        </w:rPr>
        <w:t>presidente</w:t>
      </w:r>
      <w:r w:rsidR="001E6BF3" w:rsidRPr="001E6BF3">
        <w:rPr>
          <w:b/>
          <w:bCs/>
          <w:sz w:val="24"/>
          <w:szCs w:val="24"/>
        </w:rPr>
        <w:t xml:space="preserve"> </w:t>
      </w:r>
      <w:r w:rsidRPr="001E6BF3">
        <w:rPr>
          <w:b/>
          <w:bCs/>
          <w:sz w:val="24"/>
          <w:szCs w:val="24"/>
        </w:rPr>
        <w:t xml:space="preserve"> de</w:t>
      </w:r>
      <w:proofErr w:type="gramEnd"/>
      <w:r w:rsidRPr="001E6BF3">
        <w:rPr>
          <w:b/>
          <w:bCs/>
          <w:sz w:val="24"/>
          <w:szCs w:val="24"/>
        </w:rPr>
        <w:t xml:space="preserve"> una conferencia, </w:t>
      </w:r>
      <w:r w:rsidR="001E6BF3" w:rsidRPr="001E6BF3">
        <w:rPr>
          <w:b/>
          <w:bCs/>
          <w:sz w:val="24"/>
          <w:szCs w:val="24"/>
        </w:rPr>
        <w:t xml:space="preserve"> </w:t>
      </w:r>
      <w:r w:rsidRPr="001E6BF3">
        <w:rPr>
          <w:b/>
          <w:bCs/>
          <w:sz w:val="24"/>
          <w:szCs w:val="24"/>
        </w:rPr>
        <w:t>consejo de zona, o consejo Nacional, puede restructurar su junta directiva cuando sea necesario.</w:t>
      </w:r>
      <w:r w:rsidR="004E13FF" w:rsidRPr="001E6BF3">
        <w:rPr>
          <w:b/>
          <w:bCs/>
          <w:sz w:val="24"/>
          <w:szCs w:val="24"/>
        </w:rPr>
        <w:br/>
      </w:r>
    </w:p>
    <w:p w14:paraId="2D2CC286" w14:textId="68EE1224" w:rsidR="007F7714" w:rsidRPr="001E6BF3" w:rsidRDefault="007F7714" w:rsidP="001E6BF3">
      <w:pPr>
        <w:pStyle w:val="Prrafodelista"/>
        <w:numPr>
          <w:ilvl w:val="0"/>
          <w:numId w:val="2"/>
        </w:numPr>
        <w:spacing w:after="0" w:line="276" w:lineRule="auto"/>
        <w:rPr>
          <w:b/>
          <w:bCs/>
          <w:sz w:val="24"/>
          <w:szCs w:val="24"/>
        </w:rPr>
      </w:pPr>
      <w:proofErr w:type="gramStart"/>
      <w:r w:rsidRPr="001E6BF3">
        <w:rPr>
          <w:b/>
          <w:bCs/>
          <w:sz w:val="24"/>
          <w:szCs w:val="24"/>
        </w:rPr>
        <w:t>Si</w:t>
      </w:r>
      <w:r w:rsidR="001E6BF3" w:rsidRPr="001E6BF3">
        <w:rPr>
          <w:b/>
          <w:bCs/>
          <w:sz w:val="24"/>
          <w:szCs w:val="24"/>
        </w:rPr>
        <w:t xml:space="preserve"> </w:t>
      </w:r>
      <w:r w:rsidRPr="001E6BF3">
        <w:rPr>
          <w:b/>
          <w:bCs/>
          <w:sz w:val="24"/>
          <w:szCs w:val="24"/>
        </w:rPr>
        <w:t xml:space="preserve"> un</w:t>
      </w:r>
      <w:proofErr w:type="gramEnd"/>
      <w:r w:rsidRPr="001E6BF3">
        <w:rPr>
          <w:b/>
          <w:bCs/>
          <w:sz w:val="24"/>
          <w:szCs w:val="24"/>
        </w:rPr>
        <w:t xml:space="preserve"> consocio de su directiva </w:t>
      </w:r>
      <w:r w:rsidR="001E6BF3" w:rsidRPr="001E6BF3">
        <w:rPr>
          <w:b/>
          <w:bCs/>
          <w:sz w:val="24"/>
          <w:szCs w:val="24"/>
        </w:rPr>
        <w:t xml:space="preserve"> </w:t>
      </w:r>
      <w:r w:rsidRPr="001E6BF3">
        <w:rPr>
          <w:b/>
          <w:bCs/>
          <w:sz w:val="24"/>
          <w:szCs w:val="24"/>
        </w:rPr>
        <w:t xml:space="preserve">no </w:t>
      </w:r>
      <w:r w:rsidR="003A6185" w:rsidRPr="001E6BF3">
        <w:rPr>
          <w:b/>
          <w:bCs/>
          <w:sz w:val="24"/>
          <w:szCs w:val="24"/>
        </w:rPr>
        <w:t>está</w:t>
      </w:r>
      <w:r w:rsidRPr="001E6BF3">
        <w:rPr>
          <w:b/>
          <w:bCs/>
          <w:sz w:val="24"/>
          <w:szCs w:val="24"/>
        </w:rPr>
        <w:t xml:space="preserve"> cumpliendo sus  funciones </w:t>
      </w:r>
      <w:r w:rsidR="001E6BF3" w:rsidRPr="001E6BF3">
        <w:rPr>
          <w:b/>
          <w:bCs/>
          <w:sz w:val="24"/>
          <w:szCs w:val="24"/>
        </w:rPr>
        <w:t xml:space="preserve"> </w:t>
      </w:r>
      <w:r w:rsidRPr="001E6BF3">
        <w:rPr>
          <w:b/>
          <w:bCs/>
          <w:sz w:val="24"/>
          <w:szCs w:val="24"/>
        </w:rPr>
        <w:t>que se le asignaron, el presidente puede hacer los cambios pertinentes, por el bien de</w:t>
      </w:r>
      <w:r w:rsidR="001E6BF3" w:rsidRPr="001E6BF3">
        <w:rPr>
          <w:b/>
          <w:bCs/>
          <w:sz w:val="24"/>
          <w:szCs w:val="24"/>
        </w:rPr>
        <w:br/>
      </w:r>
      <w:r w:rsidRPr="001E6BF3">
        <w:rPr>
          <w:b/>
          <w:bCs/>
          <w:sz w:val="24"/>
          <w:szCs w:val="24"/>
        </w:rPr>
        <w:t xml:space="preserve"> la Sociedad San Vicente de Paul.</w:t>
      </w:r>
      <w:r w:rsidR="004E13FF" w:rsidRPr="001E6BF3">
        <w:rPr>
          <w:b/>
          <w:bCs/>
          <w:sz w:val="24"/>
          <w:szCs w:val="24"/>
        </w:rPr>
        <w:br/>
      </w:r>
    </w:p>
    <w:p w14:paraId="3C4F9E85" w14:textId="23604481" w:rsidR="00952F8E" w:rsidRPr="001E6BF3" w:rsidRDefault="0077145C" w:rsidP="001E6BF3">
      <w:pPr>
        <w:pStyle w:val="Prrafodelista"/>
        <w:numPr>
          <w:ilvl w:val="0"/>
          <w:numId w:val="2"/>
        </w:numPr>
        <w:spacing w:after="0" w:line="276" w:lineRule="auto"/>
        <w:jc w:val="both"/>
        <w:rPr>
          <w:b/>
          <w:bCs/>
          <w:sz w:val="24"/>
          <w:szCs w:val="24"/>
        </w:rPr>
      </w:pPr>
      <w:r w:rsidRPr="001E6BF3">
        <w:rPr>
          <w:b/>
          <w:bCs/>
          <w:sz w:val="24"/>
          <w:szCs w:val="24"/>
        </w:rPr>
        <w:t>Luego lo transmite a su directiva, de conferencia, consejo de Zona o Nacional.</w:t>
      </w:r>
    </w:p>
    <w:p w14:paraId="25C839E1" w14:textId="0D612C5B" w:rsidR="001F0F9F" w:rsidRPr="001E6BF3" w:rsidRDefault="001F0F9F" w:rsidP="00A62CD5">
      <w:pPr>
        <w:spacing w:after="0" w:line="276" w:lineRule="auto"/>
        <w:jc w:val="both"/>
        <w:rPr>
          <w:b/>
          <w:bCs/>
          <w:sz w:val="24"/>
          <w:szCs w:val="24"/>
        </w:rPr>
      </w:pPr>
    </w:p>
    <w:p w14:paraId="63EF5AB3" w14:textId="620EA2FE" w:rsidR="001F0F9F" w:rsidRPr="001E6BF3" w:rsidRDefault="007D086D" w:rsidP="00F63E20">
      <w:pPr>
        <w:spacing w:after="0" w:line="276" w:lineRule="auto"/>
        <w:jc w:val="center"/>
        <w:rPr>
          <w:b/>
          <w:bCs/>
          <w:i/>
          <w:iCs/>
          <w:color w:val="002060"/>
          <w:sz w:val="24"/>
          <w:szCs w:val="24"/>
        </w:rPr>
      </w:pPr>
      <w:r w:rsidRPr="001E6BF3">
        <w:rPr>
          <w:b/>
          <w:bCs/>
          <w:i/>
          <w:iCs/>
          <w:color w:val="002060"/>
          <w:sz w:val="24"/>
          <w:szCs w:val="24"/>
        </w:rPr>
        <w:t>Para los Consejos de ZONA</w:t>
      </w:r>
    </w:p>
    <w:p w14:paraId="18B6F6E6" w14:textId="77777777" w:rsidR="007D086D" w:rsidRPr="001E6BF3" w:rsidRDefault="007D086D" w:rsidP="007D086D">
      <w:pPr>
        <w:rPr>
          <w:b/>
          <w:i/>
          <w:iCs/>
          <w:color w:val="002060"/>
          <w:sz w:val="24"/>
          <w:szCs w:val="24"/>
          <w:u w:val="single"/>
        </w:rPr>
      </w:pPr>
      <w:r w:rsidRPr="001E6BF3">
        <w:rPr>
          <w:b/>
          <w:i/>
          <w:iCs/>
          <w:color w:val="002060"/>
          <w:sz w:val="24"/>
          <w:szCs w:val="24"/>
          <w:u w:val="single"/>
        </w:rPr>
        <w:t>DE LAS REUNIONES</w:t>
      </w:r>
    </w:p>
    <w:p w14:paraId="3E2A9D09" w14:textId="77777777" w:rsidR="007D086D" w:rsidRPr="001E6BF3" w:rsidRDefault="007D086D" w:rsidP="007D086D">
      <w:pPr>
        <w:rPr>
          <w:sz w:val="24"/>
          <w:szCs w:val="24"/>
          <w:u w:val="single"/>
        </w:rPr>
      </w:pPr>
    </w:p>
    <w:p w14:paraId="03D7470D" w14:textId="77777777" w:rsidR="007D086D" w:rsidRPr="001E6BF3" w:rsidRDefault="007D086D" w:rsidP="007D086D">
      <w:pPr>
        <w:jc w:val="both"/>
        <w:rPr>
          <w:b/>
          <w:color w:val="002060"/>
          <w:sz w:val="24"/>
          <w:szCs w:val="24"/>
          <w:u w:val="single"/>
        </w:rPr>
      </w:pPr>
      <w:r w:rsidRPr="001E6BF3">
        <w:rPr>
          <w:b/>
          <w:color w:val="002060"/>
          <w:sz w:val="24"/>
          <w:szCs w:val="24"/>
          <w:u w:val="single"/>
        </w:rPr>
        <w:t>Artículo 46º</w:t>
      </w:r>
    </w:p>
    <w:p w14:paraId="74CD7CF6" w14:textId="77777777" w:rsidR="007D086D" w:rsidRPr="001E6BF3" w:rsidRDefault="007D086D" w:rsidP="007D086D">
      <w:pPr>
        <w:jc w:val="both"/>
        <w:rPr>
          <w:sz w:val="24"/>
          <w:szCs w:val="24"/>
        </w:rPr>
      </w:pPr>
      <w:r w:rsidRPr="001E6BF3">
        <w:rPr>
          <w:sz w:val="24"/>
          <w:szCs w:val="24"/>
        </w:rPr>
        <w:t>Para que en el ambiente de las Conferencias y Consejos se conserve siempre el carácter de formación doctrinal y espiritual, las reuniones deben realizarse en el siguiente orden:</w:t>
      </w:r>
    </w:p>
    <w:p w14:paraId="0A3FCEE6" w14:textId="77777777" w:rsidR="007D086D" w:rsidRPr="001E6BF3" w:rsidRDefault="007D086D" w:rsidP="007D086D">
      <w:pPr>
        <w:pStyle w:val="Prrafodelista"/>
        <w:numPr>
          <w:ilvl w:val="0"/>
          <w:numId w:val="5"/>
        </w:numPr>
        <w:spacing w:after="0" w:line="240" w:lineRule="auto"/>
        <w:ind w:left="425" w:hanging="425"/>
        <w:jc w:val="both"/>
        <w:rPr>
          <w:sz w:val="24"/>
          <w:szCs w:val="24"/>
        </w:rPr>
      </w:pPr>
      <w:r w:rsidRPr="001E6BF3">
        <w:rPr>
          <w:sz w:val="24"/>
          <w:szCs w:val="24"/>
        </w:rPr>
        <w:t>La Oración Inicial. (Padre Nuestro, Ave María, Oración al Espíritu Santo y una oración por aquellos cuyo sufrimiento desean compartir)</w:t>
      </w:r>
    </w:p>
    <w:p w14:paraId="4CF105D3" w14:textId="5643A7E1" w:rsidR="007D086D" w:rsidRPr="001E6BF3" w:rsidRDefault="007D086D" w:rsidP="007D086D">
      <w:pPr>
        <w:pStyle w:val="Prrafodelista"/>
        <w:numPr>
          <w:ilvl w:val="0"/>
          <w:numId w:val="5"/>
        </w:numPr>
        <w:spacing w:after="0" w:line="240" w:lineRule="auto"/>
        <w:ind w:left="425" w:hanging="425"/>
        <w:jc w:val="both"/>
        <w:rPr>
          <w:sz w:val="24"/>
          <w:szCs w:val="24"/>
        </w:rPr>
      </w:pPr>
      <w:r w:rsidRPr="001E6BF3">
        <w:rPr>
          <w:sz w:val="24"/>
          <w:szCs w:val="24"/>
        </w:rPr>
        <w:t xml:space="preserve">Meditación o Lectura Espiritual </w:t>
      </w:r>
      <w:r w:rsidR="00732107" w:rsidRPr="001E6BF3">
        <w:rPr>
          <w:sz w:val="24"/>
          <w:szCs w:val="24"/>
        </w:rPr>
        <w:t>dirigida y</w:t>
      </w:r>
      <w:r w:rsidRPr="001E6BF3">
        <w:rPr>
          <w:sz w:val="24"/>
          <w:szCs w:val="24"/>
        </w:rPr>
        <w:t xml:space="preserve"> comentada por el Asesor Espiritual, </w:t>
      </w:r>
      <w:r w:rsidR="00732107" w:rsidRPr="001E6BF3">
        <w:rPr>
          <w:sz w:val="24"/>
          <w:szCs w:val="24"/>
        </w:rPr>
        <w:t>presidente o</w:t>
      </w:r>
      <w:r w:rsidRPr="001E6BF3">
        <w:rPr>
          <w:sz w:val="24"/>
          <w:szCs w:val="24"/>
        </w:rPr>
        <w:t xml:space="preserve"> por un socio. Siempre se debe dar ocasión a un </w:t>
      </w:r>
      <w:r w:rsidR="00732107" w:rsidRPr="001E6BF3">
        <w:rPr>
          <w:sz w:val="24"/>
          <w:szCs w:val="24"/>
        </w:rPr>
        <w:t>intercambio de</w:t>
      </w:r>
      <w:r w:rsidRPr="001E6BF3">
        <w:rPr>
          <w:sz w:val="24"/>
          <w:szCs w:val="24"/>
        </w:rPr>
        <w:t xml:space="preserve"> impresiones. Se recomienda que esta </w:t>
      </w:r>
      <w:r w:rsidR="00732107" w:rsidRPr="001E6BF3">
        <w:rPr>
          <w:sz w:val="24"/>
          <w:szCs w:val="24"/>
        </w:rPr>
        <w:t>lectura sea</w:t>
      </w:r>
      <w:r w:rsidRPr="001E6BF3">
        <w:rPr>
          <w:sz w:val="24"/>
          <w:szCs w:val="24"/>
        </w:rPr>
        <w:t xml:space="preserve"> tomada de las Sagradas Escrituras, de la vida y </w:t>
      </w:r>
      <w:r w:rsidR="00732107" w:rsidRPr="001E6BF3">
        <w:rPr>
          <w:sz w:val="24"/>
          <w:szCs w:val="24"/>
        </w:rPr>
        <w:t>obra del</w:t>
      </w:r>
      <w:r w:rsidRPr="001E6BF3">
        <w:rPr>
          <w:sz w:val="24"/>
          <w:szCs w:val="24"/>
        </w:rPr>
        <w:t xml:space="preserve"> Beato Federico Ozanam y San Vicente de Paúl.</w:t>
      </w:r>
    </w:p>
    <w:p w14:paraId="5579594D" w14:textId="2EF20DD0" w:rsidR="007D086D" w:rsidRPr="001E6BF3" w:rsidRDefault="007D086D" w:rsidP="007D086D">
      <w:pPr>
        <w:pStyle w:val="Prrafodelista"/>
        <w:numPr>
          <w:ilvl w:val="0"/>
          <w:numId w:val="5"/>
        </w:numPr>
        <w:spacing w:after="0" w:line="240" w:lineRule="auto"/>
        <w:ind w:left="425" w:hanging="425"/>
        <w:jc w:val="both"/>
        <w:rPr>
          <w:sz w:val="24"/>
          <w:szCs w:val="24"/>
        </w:rPr>
      </w:pPr>
      <w:r w:rsidRPr="001E6BF3">
        <w:rPr>
          <w:sz w:val="24"/>
          <w:szCs w:val="24"/>
        </w:rPr>
        <w:t xml:space="preserve">Lectura y </w:t>
      </w:r>
      <w:r w:rsidR="00732107" w:rsidRPr="001E6BF3">
        <w:rPr>
          <w:sz w:val="24"/>
          <w:szCs w:val="24"/>
        </w:rPr>
        <w:t>Aprobación de</w:t>
      </w:r>
      <w:r w:rsidRPr="001E6BF3">
        <w:rPr>
          <w:sz w:val="24"/>
          <w:szCs w:val="24"/>
        </w:rPr>
        <w:t xml:space="preserve"> la minuta de la Reunión anterior.</w:t>
      </w:r>
    </w:p>
    <w:p w14:paraId="2B63BD29" w14:textId="77777777" w:rsidR="007D086D" w:rsidRPr="001E6BF3" w:rsidRDefault="007D086D" w:rsidP="007D086D">
      <w:pPr>
        <w:pStyle w:val="Prrafodelista"/>
        <w:numPr>
          <w:ilvl w:val="0"/>
          <w:numId w:val="5"/>
        </w:numPr>
        <w:spacing w:after="0" w:line="240" w:lineRule="auto"/>
        <w:ind w:left="425" w:hanging="425"/>
        <w:jc w:val="both"/>
        <w:rPr>
          <w:sz w:val="24"/>
          <w:szCs w:val="24"/>
        </w:rPr>
      </w:pPr>
      <w:r w:rsidRPr="001E6BF3">
        <w:rPr>
          <w:sz w:val="24"/>
          <w:szCs w:val="24"/>
        </w:rPr>
        <w:t>Registro de los asistentes y ausentes a la reunión.</w:t>
      </w:r>
    </w:p>
    <w:p w14:paraId="2C5C8DBC" w14:textId="0580A7B2" w:rsidR="007D086D" w:rsidRPr="001E6BF3" w:rsidRDefault="007D086D" w:rsidP="007D086D">
      <w:pPr>
        <w:pStyle w:val="Prrafodelista"/>
        <w:numPr>
          <w:ilvl w:val="0"/>
          <w:numId w:val="5"/>
        </w:numPr>
        <w:spacing w:after="0" w:line="240" w:lineRule="auto"/>
        <w:ind w:left="425" w:hanging="425"/>
        <w:jc w:val="both"/>
        <w:rPr>
          <w:sz w:val="24"/>
          <w:szCs w:val="24"/>
        </w:rPr>
      </w:pPr>
      <w:r w:rsidRPr="001E6BF3">
        <w:rPr>
          <w:sz w:val="24"/>
          <w:szCs w:val="24"/>
        </w:rPr>
        <w:t xml:space="preserve">Información del Tesorero sobre el Estado Financiero de la </w:t>
      </w:r>
      <w:r w:rsidR="00732107" w:rsidRPr="001E6BF3">
        <w:rPr>
          <w:sz w:val="24"/>
          <w:szCs w:val="24"/>
        </w:rPr>
        <w:t>Conferencia, así</w:t>
      </w:r>
      <w:r w:rsidRPr="001E6BF3">
        <w:rPr>
          <w:sz w:val="24"/>
          <w:szCs w:val="24"/>
        </w:rPr>
        <w:t xml:space="preserve"> como el </w:t>
      </w:r>
      <w:r w:rsidR="00732107" w:rsidRPr="001E6BF3">
        <w:rPr>
          <w:sz w:val="24"/>
          <w:szCs w:val="24"/>
        </w:rPr>
        <w:t>importe de</w:t>
      </w:r>
      <w:r w:rsidRPr="001E6BF3">
        <w:rPr>
          <w:sz w:val="24"/>
          <w:szCs w:val="24"/>
        </w:rPr>
        <w:t xml:space="preserve"> las colectas secretas efectuadas en las reuniones.</w:t>
      </w:r>
    </w:p>
    <w:p w14:paraId="75B635D8" w14:textId="77777777" w:rsidR="007D086D" w:rsidRPr="001E6BF3" w:rsidRDefault="007D086D" w:rsidP="007D086D">
      <w:pPr>
        <w:pStyle w:val="Prrafodelista"/>
        <w:numPr>
          <w:ilvl w:val="0"/>
          <w:numId w:val="5"/>
        </w:numPr>
        <w:spacing w:after="0" w:line="240" w:lineRule="auto"/>
        <w:ind w:left="425" w:hanging="425"/>
        <w:jc w:val="both"/>
        <w:rPr>
          <w:sz w:val="24"/>
          <w:szCs w:val="24"/>
        </w:rPr>
      </w:pPr>
      <w:r w:rsidRPr="001E6BF3">
        <w:rPr>
          <w:sz w:val="24"/>
          <w:szCs w:val="24"/>
        </w:rPr>
        <w:lastRenderedPageBreak/>
        <w:t xml:space="preserve">Información y comunicación de la vida de la Sociedad a diversos niveles, informar sobre las visitas a domicilio u otras tareas, al menos las que requieran acción y se registra el número total de visitas.  </w:t>
      </w:r>
    </w:p>
    <w:p w14:paraId="6A3C836C" w14:textId="373052C7" w:rsidR="007D086D" w:rsidRPr="001E6BF3" w:rsidRDefault="007D086D" w:rsidP="007D086D">
      <w:pPr>
        <w:pStyle w:val="Prrafodelista"/>
        <w:numPr>
          <w:ilvl w:val="0"/>
          <w:numId w:val="5"/>
        </w:numPr>
        <w:spacing w:after="0" w:line="240" w:lineRule="auto"/>
        <w:ind w:left="425" w:hanging="425"/>
        <w:jc w:val="both"/>
        <w:rPr>
          <w:sz w:val="24"/>
          <w:szCs w:val="24"/>
        </w:rPr>
      </w:pPr>
      <w:r w:rsidRPr="001E6BF3">
        <w:rPr>
          <w:sz w:val="24"/>
          <w:szCs w:val="24"/>
        </w:rPr>
        <w:t xml:space="preserve">El análisis de la lista de problemas y situaciones variadas. En estos casos el </w:t>
      </w:r>
      <w:r w:rsidR="00732107" w:rsidRPr="001E6BF3">
        <w:rPr>
          <w:sz w:val="24"/>
          <w:szCs w:val="24"/>
        </w:rPr>
        <w:t>presidente</w:t>
      </w:r>
      <w:r w:rsidRPr="001E6BF3">
        <w:rPr>
          <w:sz w:val="24"/>
          <w:szCs w:val="24"/>
        </w:rPr>
        <w:t>, tras consultar con la Conferencia, asigna las visitas y otras tareas encomendadas a cada socio para la semana siguiente.</w:t>
      </w:r>
    </w:p>
    <w:p w14:paraId="2E8AAC10" w14:textId="7BCEC7F7" w:rsidR="007D086D" w:rsidRPr="001E6BF3" w:rsidRDefault="007D086D" w:rsidP="007D086D">
      <w:pPr>
        <w:pStyle w:val="Prrafodelista"/>
        <w:numPr>
          <w:ilvl w:val="0"/>
          <w:numId w:val="5"/>
        </w:numPr>
        <w:spacing w:after="0" w:line="240" w:lineRule="auto"/>
        <w:ind w:left="425" w:hanging="425"/>
        <w:jc w:val="both"/>
        <w:rPr>
          <w:sz w:val="24"/>
          <w:szCs w:val="24"/>
        </w:rPr>
      </w:pPr>
      <w:r w:rsidRPr="001E6BF3">
        <w:rPr>
          <w:sz w:val="24"/>
          <w:szCs w:val="24"/>
        </w:rPr>
        <w:t xml:space="preserve">Correspondencia recibida. (Correos electrónicos, mensaje de texto telefónicos o de </w:t>
      </w:r>
      <w:r w:rsidR="00732107" w:rsidRPr="001E6BF3">
        <w:rPr>
          <w:sz w:val="24"/>
          <w:szCs w:val="24"/>
        </w:rPr>
        <w:t>WhatsApp</w:t>
      </w:r>
      <w:r w:rsidRPr="001E6BF3">
        <w:rPr>
          <w:sz w:val="24"/>
          <w:szCs w:val="24"/>
        </w:rPr>
        <w:t>)</w:t>
      </w:r>
    </w:p>
    <w:p w14:paraId="18F7B5E2" w14:textId="77777777" w:rsidR="007D086D" w:rsidRPr="001E6BF3" w:rsidRDefault="007D086D" w:rsidP="007D086D">
      <w:pPr>
        <w:pStyle w:val="Prrafodelista"/>
        <w:numPr>
          <w:ilvl w:val="0"/>
          <w:numId w:val="5"/>
        </w:numPr>
        <w:spacing w:after="0" w:line="240" w:lineRule="auto"/>
        <w:ind w:left="425" w:hanging="425"/>
        <w:jc w:val="both"/>
        <w:rPr>
          <w:sz w:val="24"/>
          <w:szCs w:val="24"/>
        </w:rPr>
      </w:pPr>
      <w:r w:rsidRPr="001E6BF3">
        <w:rPr>
          <w:sz w:val="24"/>
          <w:szCs w:val="24"/>
        </w:rPr>
        <w:t xml:space="preserve">En las decisiones a tomar en el seno de la Conferencia, sólo los Socios Activos tendrán voz y voto. </w:t>
      </w:r>
    </w:p>
    <w:p w14:paraId="7209714C" w14:textId="77777777" w:rsidR="007D086D" w:rsidRPr="001E6BF3" w:rsidRDefault="007D086D" w:rsidP="007D086D">
      <w:pPr>
        <w:pStyle w:val="Prrafodelista"/>
        <w:numPr>
          <w:ilvl w:val="0"/>
          <w:numId w:val="5"/>
        </w:numPr>
        <w:spacing w:after="0" w:line="240" w:lineRule="auto"/>
        <w:ind w:left="425" w:hanging="425"/>
        <w:jc w:val="both"/>
        <w:rPr>
          <w:sz w:val="24"/>
          <w:szCs w:val="24"/>
        </w:rPr>
      </w:pPr>
      <w:r w:rsidRPr="001E6BF3">
        <w:rPr>
          <w:sz w:val="24"/>
          <w:szCs w:val="24"/>
        </w:rPr>
        <w:t>Efectuar la Colecta Secreta que debe tener para los Socios carácter de renunciamiento.</w:t>
      </w:r>
    </w:p>
    <w:p w14:paraId="6F4C5469" w14:textId="77777777" w:rsidR="007D086D" w:rsidRPr="001E6BF3" w:rsidRDefault="007D086D" w:rsidP="007D086D">
      <w:pPr>
        <w:pStyle w:val="Prrafodelista"/>
        <w:numPr>
          <w:ilvl w:val="0"/>
          <w:numId w:val="5"/>
        </w:numPr>
        <w:spacing w:after="0" w:line="240" w:lineRule="auto"/>
        <w:ind w:left="425" w:hanging="425"/>
        <w:jc w:val="both"/>
        <w:rPr>
          <w:sz w:val="24"/>
          <w:szCs w:val="24"/>
        </w:rPr>
      </w:pPr>
      <w:r w:rsidRPr="001E6BF3">
        <w:rPr>
          <w:sz w:val="24"/>
          <w:szCs w:val="24"/>
        </w:rPr>
        <w:t xml:space="preserve">La Oración Final </w:t>
      </w:r>
    </w:p>
    <w:p w14:paraId="21DEC193" w14:textId="207BF374" w:rsidR="0087399D" w:rsidRPr="001E6BF3" w:rsidRDefault="007D086D" w:rsidP="004E13FF">
      <w:pPr>
        <w:pStyle w:val="Prrafodelista"/>
        <w:numPr>
          <w:ilvl w:val="0"/>
          <w:numId w:val="5"/>
        </w:numPr>
        <w:spacing w:after="0" w:line="240" w:lineRule="auto"/>
        <w:ind w:left="425" w:hanging="425"/>
        <w:jc w:val="both"/>
        <w:rPr>
          <w:sz w:val="24"/>
          <w:szCs w:val="24"/>
        </w:rPr>
      </w:pPr>
      <w:r w:rsidRPr="001E6BF3">
        <w:rPr>
          <w:sz w:val="24"/>
          <w:szCs w:val="24"/>
        </w:rPr>
        <w:t>Las conferencias tienen la libertad de escoger las oraciones, pero cuando lo deseen, pueden solicitar modelos a los Consejos. La duración de las reuniones no podrá ser mayor de dos (2) horas.</w:t>
      </w:r>
    </w:p>
    <w:p w14:paraId="2BBECDE9" w14:textId="77777777" w:rsidR="0087399D" w:rsidRPr="001E6BF3" w:rsidRDefault="0087399D" w:rsidP="00032F95">
      <w:pPr>
        <w:spacing w:after="0" w:line="276" w:lineRule="auto"/>
        <w:rPr>
          <w:b/>
          <w:bCs/>
          <w:sz w:val="24"/>
          <w:szCs w:val="24"/>
        </w:rPr>
      </w:pPr>
    </w:p>
    <w:p w14:paraId="166E784A" w14:textId="77777777" w:rsidR="0087399D" w:rsidRPr="001E6BF3" w:rsidRDefault="0087399D" w:rsidP="0087399D">
      <w:pPr>
        <w:jc w:val="both"/>
        <w:rPr>
          <w:b/>
          <w:color w:val="002060"/>
          <w:sz w:val="24"/>
          <w:szCs w:val="24"/>
          <w:u w:val="single"/>
        </w:rPr>
      </w:pPr>
      <w:r w:rsidRPr="001E6BF3">
        <w:rPr>
          <w:b/>
          <w:color w:val="002060"/>
          <w:sz w:val="24"/>
          <w:szCs w:val="24"/>
          <w:u w:val="single"/>
        </w:rPr>
        <w:t>Artículo 89º</w:t>
      </w:r>
    </w:p>
    <w:p w14:paraId="2709783D" w14:textId="77777777" w:rsidR="0087399D" w:rsidRPr="001E6BF3" w:rsidRDefault="0087399D" w:rsidP="0087399D">
      <w:pPr>
        <w:jc w:val="both"/>
        <w:rPr>
          <w:sz w:val="24"/>
          <w:szCs w:val="24"/>
        </w:rPr>
      </w:pPr>
      <w:r w:rsidRPr="001E6BF3">
        <w:rPr>
          <w:sz w:val="24"/>
          <w:szCs w:val="24"/>
        </w:rPr>
        <w:t>Los Consejos Centrales y de Zona se reunirán periódicamente de esta manera:</w:t>
      </w:r>
    </w:p>
    <w:p w14:paraId="31568F55" w14:textId="77777777" w:rsidR="0087399D" w:rsidRPr="001E6BF3" w:rsidRDefault="0087399D" w:rsidP="0087399D">
      <w:pPr>
        <w:pStyle w:val="Prrafodelista"/>
        <w:numPr>
          <w:ilvl w:val="0"/>
          <w:numId w:val="7"/>
        </w:numPr>
        <w:spacing w:after="0" w:line="240" w:lineRule="auto"/>
        <w:ind w:left="425" w:hanging="425"/>
        <w:jc w:val="both"/>
        <w:rPr>
          <w:sz w:val="24"/>
          <w:szCs w:val="24"/>
        </w:rPr>
      </w:pPr>
      <w:r w:rsidRPr="001E6BF3">
        <w:rPr>
          <w:sz w:val="24"/>
          <w:szCs w:val="24"/>
        </w:rPr>
        <w:t>Los Consejos Centrales: De forma ordinaria, trimestralmente; de manera extraordinaria cada vez que lo considere necesario su presidente, o en atención a la solicitud del 50% de sus miembros.</w:t>
      </w:r>
    </w:p>
    <w:p w14:paraId="60C57B2E" w14:textId="77777777" w:rsidR="0087399D" w:rsidRPr="001E6BF3" w:rsidRDefault="0087399D" w:rsidP="0087399D">
      <w:pPr>
        <w:pStyle w:val="Prrafodelista"/>
        <w:numPr>
          <w:ilvl w:val="0"/>
          <w:numId w:val="7"/>
        </w:numPr>
        <w:spacing w:after="0" w:line="240" w:lineRule="auto"/>
        <w:ind w:left="425" w:hanging="425"/>
        <w:jc w:val="both"/>
        <w:rPr>
          <w:sz w:val="24"/>
          <w:szCs w:val="24"/>
        </w:rPr>
      </w:pPr>
      <w:r w:rsidRPr="001E6BF3">
        <w:rPr>
          <w:sz w:val="24"/>
          <w:szCs w:val="24"/>
        </w:rPr>
        <w:t>Los Consejos de Zona: De forma ordinaria, por lo menos una vez al mes, de manera extraordinaria cuando lo convoque su presidente, o en atención a la solicitud del 50% de sus miembros.</w:t>
      </w:r>
    </w:p>
    <w:p w14:paraId="1313829C" w14:textId="77777777" w:rsidR="0087399D" w:rsidRPr="001E6BF3" w:rsidRDefault="0087399D" w:rsidP="0087399D">
      <w:pPr>
        <w:jc w:val="both"/>
        <w:rPr>
          <w:sz w:val="24"/>
          <w:szCs w:val="24"/>
        </w:rPr>
      </w:pPr>
    </w:p>
    <w:p w14:paraId="6E86478D" w14:textId="77777777" w:rsidR="0087399D" w:rsidRPr="001E6BF3" w:rsidRDefault="0087399D" w:rsidP="0087399D">
      <w:pPr>
        <w:jc w:val="both"/>
        <w:rPr>
          <w:b/>
          <w:color w:val="002060"/>
          <w:sz w:val="24"/>
          <w:szCs w:val="24"/>
          <w:u w:val="single"/>
        </w:rPr>
      </w:pPr>
      <w:r w:rsidRPr="001E6BF3">
        <w:rPr>
          <w:b/>
          <w:color w:val="002060"/>
          <w:sz w:val="24"/>
          <w:szCs w:val="24"/>
          <w:u w:val="single"/>
        </w:rPr>
        <w:t>Artículo 90º</w:t>
      </w:r>
    </w:p>
    <w:p w14:paraId="3073E4DC" w14:textId="77777777" w:rsidR="0087399D" w:rsidRPr="001E6BF3" w:rsidRDefault="0087399D" w:rsidP="0087399D">
      <w:pPr>
        <w:jc w:val="both"/>
        <w:rPr>
          <w:sz w:val="24"/>
          <w:szCs w:val="24"/>
        </w:rPr>
      </w:pPr>
      <w:r w:rsidRPr="001E6BF3">
        <w:rPr>
          <w:sz w:val="24"/>
          <w:szCs w:val="24"/>
        </w:rPr>
        <w:t>Para formar quórum en las deliberaciones ordinarias del Consejo, se necesita la presencia o representación de la mitad más uno de sus Miembros y para la validez de sus decisiones el voto favorable de la mitad más uno de los presentes en la reunión.</w:t>
      </w:r>
    </w:p>
    <w:p w14:paraId="691F907B" w14:textId="77777777" w:rsidR="0087399D" w:rsidRPr="001E6BF3" w:rsidRDefault="0087399D" w:rsidP="0087399D">
      <w:pPr>
        <w:jc w:val="both"/>
        <w:rPr>
          <w:sz w:val="24"/>
          <w:szCs w:val="24"/>
        </w:rPr>
      </w:pPr>
    </w:p>
    <w:p w14:paraId="7AF6A03D" w14:textId="77777777" w:rsidR="0087399D" w:rsidRPr="001E6BF3" w:rsidRDefault="0087399D" w:rsidP="0087399D">
      <w:pPr>
        <w:jc w:val="both"/>
        <w:rPr>
          <w:b/>
          <w:color w:val="002060"/>
          <w:sz w:val="24"/>
          <w:szCs w:val="24"/>
          <w:u w:val="single"/>
        </w:rPr>
      </w:pPr>
      <w:r w:rsidRPr="001E6BF3">
        <w:rPr>
          <w:b/>
          <w:color w:val="002060"/>
          <w:sz w:val="24"/>
          <w:szCs w:val="24"/>
          <w:u w:val="single"/>
        </w:rPr>
        <w:t>Artículo 91º</w:t>
      </w:r>
    </w:p>
    <w:p w14:paraId="626E3107" w14:textId="77777777" w:rsidR="0087399D" w:rsidRPr="001E6BF3" w:rsidRDefault="0087399D" w:rsidP="0087399D">
      <w:pPr>
        <w:jc w:val="both"/>
        <w:rPr>
          <w:sz w:val="24"/>
          <w:szCs w:val="24"/>
        </w:rPr>
      </w:pPr>
      <w:r w:rsidRPr="001E6BF3">
        <w:rPr>
          <w:sz w:val="24"/>
          <w:szCs w:val="24"/>
        </w:rPr>
        <w:t>Si un miembro del Consejo no puede asistir a la Reunión convocada, podrá delegar su representación y su voto, por escrito, en el suplente que envíe que ha de ser siempre un socio activo o miembro de derecho. En caso contrario, podrá delegar su representación y voto, por escrito en cualquiera de los Miembros que hayan confirmado su asistencia. Un miembro no podrá tener más de dos representaciones, fuera de la suya propia.</w:t>
      </w:r>
    </w:p>
    <w:p w14:paraId="385BD6E6" w14:textId="77777777" w:rsidR="0087399D" w:rsidRPr="001E6BF3" w:rsidRDefault="0087399D" w:rsidP="0087399D">
      <w:pPr>
        <w:jc w:val="both"/>
        <w:rPr>
          <w:sz w:val="24"/>
          <w:szCs w:val="24"/>
        </w:rPr>
      </w:pPr>
    </w:p>
    <w:p w14:paraId="36500AF9" w14:textId="77777777" w:rsidR="0087399D" w:rsidRPr="001E6BF3" w:rsidRDefault="0087399D" w:rsidP="0087399D">
      <w:pPr>
        <w:jc w:val="both"/>
        <w:rPr>
          <w:b/>
          <w:color w:val="002060"/>
          <w:sz w:val="24"/>
          <w:szCs w:val="24"/>
          <w:u w:val="single"/>
        </w:rPr>
      </w:pPr>
      <w:r w:rsidRPr="001E6BF3">
        <w:rPr>
          <w:b/>
          <w:color w:val="002060"/>
          <w:sz w:val="24"/>
          <w:szCs w:val="24"/>
          <w:u w:val="single"/>
        </w:rPr>
        <w:t>Artículo 92º</w:t>
      </w:r>
    </w:p>
    <w:p w14:paraId="2B964649" w14:textId="310F3BB1" w:rsidR="00F63E20" w:rsidRPr="001E6BF3" w:rsidRDefault="0087399D" w:rsidP="0087399D">
      <w:pPr>
        <w:jc w:val="both"/>
        <w:rPr>
          <w:sz w:val="24"/>
          <w:szCs w:val="24"/>
        </w:rPr>
      </w:pPr>
      <w:r w:rsidRPr="001E6BF3">
        <w:rPr>
          <w:sz w:val="24"/>
          <w:szCs w:val="24"/>
        </w:rPr>
        <w:t xml:space="preserve">Para que el ambiente de los Consejos se conserve siempre el carácter de formación doctrinal y espiritual, se regirán por lo indicado en el </w:t>
      </w:r>
      <w:r w:rsidR="00732107" w:rsidRPr="001E6BF3">
        <w:rPr>
          <w:sz w:val="24"/>
          <w:szCs w:val="24"/>
        </w:rPr>
        <w:t>Capítulo V, referido</w:t>
      </w:r>
      <w:r w:rsidRPr="001E6BF3">
        <w:rPr>
          <w:sz w:val="24"/>
          <w:szCs w:val="24"/>
        </w:rPr>
        <w:t xml:space="preserve"> a Las </w:t>
      </w:r>
      <w:r w:rsidR="00732107" w:rsidRPr="001E6BF3">
        <w:rPr>
          <w:sz w:val="24"/>
          <w:szCs w:val="24"/>
        </w:rPr>
        <w:t>Reuniones, Artículo</w:t>
      </w:r>
      <w:r w:rsidRPr="001E6BF3">
        <w:rPr>
          <w:sz w:val="24"/>
          <w:szCs w:val="24"/>
        </w:rPr>
        <w:t xml:space="preserve"> 46.</w:t>
      </w:r>
      <w:r w:rsidR="001E6BF3">
        <w:rPr>
          <w:sz w:val="24"/>
          <w:szCs w:val="24"/>
        </w:rPr>
        <w:br/>
      </w:r>
    </w:p>
    <w:p w14:paraId="1B6CF49D" w14:textId="72C83E02" w:rsidR="0087399D" w:rsidRPr="001E6BF3" w:rsidRDefault="0087399D" w:rsidP="0087399D">
      <w:pPr>
        <w:jc w:val="both"/>
        <w:rPr>
          <w:color w:val="002060"/>
          <w:sz w:val="24"/>
          <w:szCs w:val="24"/>
        </w:rPr>
      </w:pPr>
      <w:r w:rsidRPr="001E6BF3">
        <w:rPr>
          <w:b/>
          <w:color w:val="002060"/>
          <w:sz w:val="24"/>
          <w:szCs w:val="24"/>
        </w:rPr>
        <w:t>CAPÍTULO VII</w:t>
      </w:r>
    </w:p>
    <w:p w14:paraId="3DF0E062" w14:textId="77777777" w:rsidR="0087399D" w:rsidRPr="001E6BF3" w:rsidRDefault="0087399D" w:rsidP="0087399D">
      <w:pPr>
        <w:jc w:val="both"/>
        <w:rPr>
          <w:b/>
          <w:color w:val="002060"/>
          <w:sz w:val="24"/>
          <w:szCs w:val="24"/>
          <w:u w:val="single"/>
        </w:rPr>
      </w:pPr>
      <w:r w:rsidRPr="001E6BF3">
        <w:rPr>
          <w:b/>
          <w:color w:val="002060"/>
          <w:sz w:val="24"/>
          <w:szCs w:val="24"/>
          <w:u w:val="single"/>
        </w:rPr>
        <w:t>ADMINISTRACIÓN ECONÓMICA</w:t>
      </w:r>
    </w:p>
    <w:p w14:paraId="5CDCF607" w14:textId="77777777" w:rsidR="0087399D" w:rsidRPr="001E6BF3" w:rsidRDefault="0087399D" w:rsidP="0087399D">
      <w:pPr>
        <w:jc w:val="both"/>
        <w:rPr>
          <w:b/>
          <w:color w:val="0070C0"/>
          <w:sz w:val="24"/>
          <w:szCs w:val="24"/>
          <w:highlight w:val="yellow"/>
          <w:u w:val="single"/>
        </w:rPr>
      </w:pPr>
    </w:p>
    <w:p w14:paraId="23D74FFF" w14:textId="77777777" w:rsidR="0087399D" w:rsidRPr="001E6BF3" w:rsidRDefault="0087399D" w:rsidP="0087399D">
      <w:pPr>
        <w:jc w:val="both"/>
        <w:rPr>
          <w:b/>
          <w:color w:val="002060"/>
          <w:sz w:val="24"/>
          <w:szCs w:val="24"/>
        </w:rPr>
      </w:pPr>
      <w:r w:rsidRPr="001E6BF3">
        <w:rPr>
          <w:b/>
          <w:color w:val="002060"/>
          <w:sz w:val="24"/>
          <w:szCs w:val="24"/>
        </w:rPr>
        <w:t>RENDICIÓN DE CUENTAS</w:t>
      </w:r>
    </w:p>
    <w:p w14:paraId="1624C13B" w14:textId="77777777" w:rsidR="0087399D" w:rsidRPr="001E6BF3" w:rsidRDefault="0087399D" w:rsidP="0087399D">
      <w:pPr>
        <w:jc w:val="both"/>
        <w:rPr>
          <w:b/>
          <w:color w:val="002060"/>
          <w:sz w:val="24"/>
          <w:szCs w:val="24"/>
        </w:rPr>
      </w:pPr>
      <w:r w:rsidRPr="001E6BF3">
        <w:rPr>
          <w:b/>
          <w:color w:val="002060"/>
          <w:sz w:val="24"/>
          <w:szCs w:val="24"/>
        </w:rPr>
        <w:t>Informes Anuales Financieros y de Actividades</w:t>
      </w:r>
    </w:p>
    <w:p w14:paraId="1B15B4E0" w14:textId="77777777" w:rsidR="0087399D" w:rsidRPr="001E6BF3" w:rsidRDefault="0087399D" w:rsidP="0087399D">
      <w:pPr>
        <w:jc w:val="both"/>
        <w:rPr>
          <w:b/>
          <w:color w:val="002060"/>
          <w:sz w:val="24"/>
          <w:szCs w:val="24"/>
          <w:u w:val="single"/>
        </w:rPr>
      </w:pPr>
    </w:p>
    <w:p w14:paraId="2AC8B0F2" w14:textId="77777777" w:rsidR="0087399D" w:rsidRPr="001E6BF3" w:rsidRDefault="0087399D" w:rsidP="0087399D">
      <w:pPr>
        <w:jc w:val="both"/>
        <w:rPr>
          <w:b/>
          <w:color w:val="002060"/>
          <w:sz w:val="24"/>
          <w:szCs w:val="24"/>
          <w:u w:val="single"/>
        </w:rPr>
      </w:pPr>
      <w:r w:rsidRPr="001E6BF3">
        <w:rPr>
          <w:b/>
          <w:color w:val="002060"/>
          <w:sz w:val="24"/>
          <w:szCs w:val="24"/>
          <w:u w:val="single"/>
        </w:rPr>
        <w:t>Artículo 93º</w:t>
      </w:r>
    </w:p>
    <w:p w14:paraId="5464BE3B" w14:textId="169AC6FB" w:rsidR="0087399D" w:rsidRPr="001E6BF3" w:rsidRDefault="0087399D" w:rsidP="0087399D">
      <w:pPr>
        <w:jc w:val="both"/>
        <w:rPr>
          <w:sz w:val="24"/>
          <w:szCs w:val="24"/>
        </w:rPr>
      </w:pPr>
      <w:r w:rsidRPr="001E6BF3">
        <w:rPr>
          <w:sz w:val="24"/>
          <w:szCs w:val="24"/>
        </w:rPr>
        <w:t xml:space="preserve">El ejercicio financiero va de 1° de enero al 31 de diciembre de cada año. (Salvo caso particular). El Consejo Nacional, los Consejos Centrales y de Zona, las Conferencias deben poner a disposición informes de Actividades y Financieros anuales. Una copia de </w:t>
      </w:r>
      <w:r w:rsidR="00732107" w:rsidRPr="001E6BF3">
        <w:rPr>
          <w:sz w:val="24"/>
          <w:szCs w:val="24"/>
        </w:rPr>
        <w:t>esos informes</w:t>
      </w:r>
      <w:r w:rsidRPr="001E6BF3">
        <w:rPr>
          <w:sz w:val="24"/>
          <w:szCs w:val="24"/>
        </w:rPr>
        <w:t xml:space="preserve">, según sea el caso </w:t>
      </w:r>
      <w:r w:rsidR="00732107" w:rsidRPr="001E6BF3">
        <w:rPr>
          <w:sz w:val="24"/>
          <w:szCs w:val="24"/>
        </w:rPr>
        <w:t>deben ser</w:t>
      </w:r>
      <w:r w:rsidRPr="001E6BF3">
        <w:rPr>
          <w:sz w:val="24"/>
          <w:szCs w:val="24"/>
        </w:rPr>
        <w:t xml:space="preserve"> entregados al </w:t>
      </w:r>
      <w:r w:rsidR="00732107" w:rsidRPr="001E6BF3">
        <w:rPr>
          <w:sz w:val="24"/>
          <w:szCs w:val="24"/>
        </w:rPr>
        <w:t>arzobispo</w:t>
      </w:r>
      <w:r w:rsidRPr="001E6BF3">
        <w:rPr>
          <w:sz w:val="24"/>
          <w:szCs w:val="24"/>
        </w:rPr>
        <w:t xml:space="preserve"> u Obispo Diocesano </w:t>
      </w:r>
      <w:r w:rsidR="00732107" w:rsidRPr="001E6BF3">
        <w:rPr>
          <w:sz w:val="24"/>
          <w:szCs w:val="24"/>
        </w:rPr>
        <w:t>y al</w:t>
      </w:r>
      <w:r w:rsidRPr="001E6BF3">
        <w:rPr>
          <w:sz w:val="24"/>
          <w:szCs w:val="24"/>
        </w:rPr>
        <w:t xml:space="preserve"> Párroco. </w:t>
      </w:r>
      <w:r w:rsidR="001E6BF3">
        <w:rPr>
          <w:sz w:val="24"/>
          <w:szCs w:val="24"/>
        </w:rPr>
        <w:br/>
      </w:r>
    </w:p>
    <w:p w14:paraId="37E2ADD5" w14:textId="77777777" w:rsidR="0087399D" w:rsidRPr="001E6BF3" w:rsidRDefault="0087399D" w:rsidP="0087399D">
      <w:pPr>
        <w:jc w:val="both"/>
        <w:rPr>
          <w:b/>
          <w:color w:val="002060"/>
          <w:sz w:val="24"/>
          <w:szCs w:val="24"/>
          <w:u w:val="single"/>
        </w:rPr>
      </w:pPr>
      <w:r w:rsidRPr="001E6BF3">
        <w:rPr>
          <w:b/>
          <w:color w:val="002060"/>
          <w:sz w:val="24"/>
          <w:szCs w:val="24"/>
          <w:u w:val="single"/>
        </w:rPr>
        <w:t>Artículo 94º</w:t>
      </w:r>
    </w:p>
    <w:p w14:paraId="0E339A66" w14:textId="6F502DB0" w:rsidR="0087399D" w:rsidRPr="001E6BF3" w:rsidRDefault="0087399D" w:rsidP="0087399D">
      <w:pPr>
        <w:jc w:val="both"/>
        <w:rPr>
          <w:sz w:val="24"/>
          <w:szCs w:val="24"/>
        </w:rPr>
      </w:pPr>
      <w:r w:rsidRPr="001E6BF3">
        <w:rPr>
          <w:sz w:val="24"/>
          <w:szCs w:val="24"/>
        </w:rPr>
        <w:t xml:space="preserve">Los Consejos y las Conferencias al presentar su informe de Actividades y Financiero anual deben realizar una Revisión Anual donde evalúan su servicio a los socios, los asistidos, la eficacia de sus acciones y explorar vías para prestar un mejor servicio. Deben tener en cuenta nuevos tipos de necesidad que haya que aliviar, </w:t>
      </w:r>
      <w:r w:rsidR="00732107" w:rsidRPr="001E6BF3">
        <w:rPr>
          <w:sz w:val="24"/>
          <w:szCs w:val="24"/>
        </w:rPr>
        <w:t>buscar la</w:t>
      </w:r>
      <w:r w:rsidRPr="001E6BF3">
        <w:rPr>
          <w:sz w:val="24"/>
          <w:szCs w:val="24"/>
        </w:rPr>
        <w:t xml:space="preserve"> renovación de los Consejos y de las Conferencias a través de la integración de nuevos socios y creando nuevas Conferencias en lugares donde no haya presencia de la Sociedad.  </w:t>
      </w:r>
    </w:p>
    <w:p w14:paraId="6CB7029C" w14:textId="77777777" w:rsidR="0087399D" w:rsidRPr="001E6BF3" w:rsidRDefault="0087399D" w:rsidP="0087399D">
      <w:pPr>
        <w:jc w:val="both"/>
        <w:rPr>
          <w:sz w:val="24"/>
          <w:szCs w:val="24"/>
        </w:rPr>
      </w:pPr>
    </w:p>
    <w:p w14:paraId="50BF1881" w14:textId="5DAB4702" w:rsidR="0087399D" w:rsidRPr="001E6BF3" w:rsidRDefault="0087399D" w:rsidP="00F63E20">
      <w:pPr>
        <w:rPr>
          <w:b/>
          <w:color w:val="002060"/>
          <w:sz w:val="24"/>
          <w:szCs w:val="24"/>
        </w:rPr>
      </w:pPr>
      <w:r w:rsidRPr="001E6BF3">
        <w:rPr>
          <w:b/>
          <w:color w:val="002060"/>
          <w:sz w:val="24"/>
          <w:szCs w:val="24"/>
        </w:rPr>
        <w:t xml:space="preserve">INGRESOS y EGRESOS </w:t>
      </w:r>
      <w:r w:rsidR="00F63E20" w:rsidRPr="001E6BF3">
        <w:rPr>
          <w:b/>
          <w:sz w:val="24"/>
          <w:szCs w:val="24"/>
        </w:rPr>
        <w:br/>
      </w:r>
    </w:p>
    <w:p w14:paraId="4E1BDA57" w14:textId="77777777" w:rsidR="0087399D" w:rsidRPr="001E6BF3" w:rsidRDefault="0087399D" w:rsidP="0087399D">
      <w:pPr>
        <w:jc w:val="both"/>
        <w:rPr>
          <w:b/>
          <w:color w:val="002060"/>
          <w:sz w:val="24"/>
          <w:szCs w:val="24"/>
          <w:u w:val="single"/>
        </w:rPr>
      </w:pPr>
      <w:r w:rsidRPr="001E6BF3">
        <w:rPr>
          <w:b/>
          <w:color w:val="002060"/>
          <w:sz w:val="24"/>
          <w:szCs w:val="24"/>
          <w:u w:val="single"/>
        </w:rPr>
        <w:t>Artículo 95º</w:t>
      </w:r>
    </w:p>
    <w:p w14:paraId="1D940E67" w14:textId="372C6505" w:rsidR="0087399D" w:rsidRPr="001E6BF3" w:rsidRDefault="0087399D" w:rsidP="0087399D">
      <w:pPr>
        <w:jc w:val="both"/>
        <w:rPr>
          <w:sz w:val="24"/>
          <w:szCs w:val="24"/>
        </w:rPr>
      </w:pPr>
      <w:r w:rsidRPr="001E6BF3">
        <w:rPr>
          <w:sz w:val="24"/>
          <w:szCs w:val="24"/>
        </w:rPr>
        <w:t xml:space="preserve">La Sociedad es una institución sin fines de lucro, y todos sus bienes e ingresos constituyen su patrimonio (donaciones, suscripciones, legados, etc.), los </w:t>
      </w:r>
      <w:r w:rsidR="00732107" w:rsidRPr="001E6BF3">
        <w:rPr>
          <w:sz w:val="24"/>
          <w:szCs w:val="24"/>
        </w:rPr>
        <w:t>cuales se</w:t>
      </w:r>
      <w:r w:rsidRPr="001E6BF3">
        <w:rPr>
          <w:sz w:val="24"/>
          <w:szCs w:val="24"/>
        </w:rPr>
        <w:t xml:space="preserve"> destinarán a mantener las </w:t>
      </w:r>
      <w:r w:rsidRPr="001E6BF3">
        <w:rPr>
          <w:sz w:val="24"/>
          <w:szCs w:val="24"/>
        </w:rPr>
        <w:lastRenderedPageBreak/>
        <w:t xml:space="preserve">obras ya </w:t>
      </w:r>
      <w:r w:rsidR="00732107" w:rsidRPr="001E6BF3">
        <w:rPr>
          <w:sz w:val="24"/>
          <w:szCs w:val="24"/>
        </w:rPr>
        <w:t>fundadas y</w:t>
      </w:r>
      <w:r w:rsidRPr="001E6BF3">
        <w:rPr>
          <w:sz w:val="24"/>
          <w:szCs w:val="24"/>
        </w:rPr>
        <w:t xml:space="preserve"> a promover el ideal vicentino, </w:t>
      </w:r>
      <w:r w:rsidR="00732107" w:rsidRPr="001E6BF3">
        <w:rPr>
          <w:sz w:val="24"/>
          <w:szCs w:val="24"/>
        </w:rPr>
        <w:t>auxiliando a</w:t>
      </w:r>
      <w:r w:rsidRPr="001E6BF3">
        <w:rPr>
          <w:sz w:val="24"/>
          <w:szCs w:val="24"/>
        </w:rPr>
        <w:t xml:space="preserve"> los </w:t>
      </w:r>
      <w:r w:rsidR="00732107" w:rsidRPr="001E6BF3">
        <w:rPr>
          <w:sz w:val="24"/>
          <w:szCs w:val="24"/>
        </w:rPr>
        <w:t>pobres sin</w:t>
      </w:r>
      <w:r w:rsidRPr="001E6BF3">
        <w:rPr>
          <w:sz w:val="24"/>
          <w:szCs w:val="24"/>
        </w:rPr>
        <w:t xml:space="preserve"> distinción de religión, afiliación política, raza o nacionalidad en todo el país. El Patrimonio de la Sociedad está conformado por:</w:t>
      </w:r>
    </w:p>
    <w:p w14:paraId="53F9543E" w14:textId="77777777" w:rsidR="0087399D" w:rsidRPr="001E6BF3" w:rsidRDefault="0087399D" w:rsidP="0087399D">
      <w:pPr>
        <w:pStyle w:val="Prrafodelista"/>
        <w:numPr>
          <w:ilvl w:val="0"/>
          <w:numId w:val="8"/>
        </w:numPr>
        <w:spacing w:after="0" w:line="240" w:lineRule="auto"/>
        <w:jc w:val="both"/>
        <w:rPr>
          <w:sz w:val="24"/>
          <w:szCs w:val="24"/>
        </w:rPr>
      </w:pPr>
      <w:r w:rsidRPr="001E6BF3">
        <w:rPr>
          <w:sz w:val="24"/>
          <w:szCs w:val="24"/>
        </w:rPr>
        <w:t>La colecta secreta de los socios.</w:t>
      </w:r>
    </w:p>
    <w:p w14:paraId="1F21ABA9" w14:textId="77777777" w:rsidR="0087399D" w:rsidRPr="001E6BF3" w:rsidRDefault="0087399D" w:rsidP="0087399D">
      <w:pPr>
        <w:pStyle w:val="Prrafodelista"/>
        <w:numPr>
          <w:ilvl w:val="0"/>
          <w:numId w:val="8"/>
        </w:numPr>
        <w:spacing w:after="0" w:line="240" w:lineRule="auto"/>
        <w:jc w:val="both"/>
        <w:rPr>
          <w:sz w:val="24"/>
          <w:szCs w:val="24"/>
        </w:rPr>
      </w:pPr>
      <w:r w:rsidRPr="001E6BF3">
        <w:rPr>
          <w:sz w:val="24"/>
          <w:szCs w:val="24"/>
        </w:rPr>
        <w:t>Los fondos y las reservas de carácter permanente y patrimonial.</w:t>
      </w:r>
    </w:p>
    <w:p w14:paraId="69C343C4" w14:textId="77777777" w:rsidR="0087399D" w:rsidRPr="001E6BF3" w:rsidRDefault="0087399D" w:rsidP="0087399D">
      <w:pPr>
        <w:pStyle w:val="Prrafodelista"/>
        <w:numPr>
          <w:ilvl w:val="0"/>
          <w:numId w:val="8"/>
        </w:numPr>
        <w:spacing w:after="0" w:line="240" w:lineRule="auto"/>
        <w:jc w:val="both"/>
        <w:rPr>
          <w:sz w:val="24"/>
          <w:szCs w:val="24"/>
        </w:rPr>
      </w:pPr>
      <w:r w:rsidRPr="001E6BF3">
        <w:rPr>
          <w:sz w:val="24"/>
          <w:szCs w:val="24"/>
        </w:rPr>
        <w:t>Las donaciones, los legados, las herencias, los auxilios entregados a la Sociedad para contribuir con el cumplimiento de su objeto social.</w:t>
      </w:r>
    </w:p>
    <w:p w14:paraId="030B9A16" w14:textId="77777777" w:rsidR="0087399D" w:rsidRPr="001E6BF3" w:rsidRDefault="0087399D" w:rsidP="0087399D">
      <w:pPr>
        <w:pStyle w:val="Prrafodelista"/>
        <w:numPr>
          <w:ilvl w:val="0"/>
          <w:numId w:val="8"/>
        </w:numPr>
        <w:spacing w:after="0" w:line="240" w:lineRule="auto"/>
        <w:jc w:val="both"/>
        <w:rPr>
          <w:sz w:val="24"/>
          <w:szCs w:val="24"/>
        </w:rPr>
      </w:pPr>
      <w:r w:rsidRPr="001E6BF3">
        <w:rPr>
          <w:sz w:val="24"/>
          <w:szCs w:val="24"/>
        </w:rPr>
        <w:t>Todos los bienes muebles e inmuebles que posee en la actualidad y los que en el futuro reciba o adquiera a cualquier título.</w:t>
      </w:r>
    </w:p>
    <w:p w14:paraId="6F22F656" w14:textId="77777777" w:rsidR="0087399D" w:rsidRPr="001E6BF3" w:rsidRDefault="0087399D" w:rsidP="0087399D">
      <w:pPr>
        <w:pStyle w:val="Prrafodelista"/>
        <w:numPr>
          <w:ilvl w:val="0"/>
          <w:numId w:val="8"/>
        </w:numPr>
        <w:spacing w:after="0" w:line="240" w:lineRule="auto"/>
        <w:jc w:val="both"/>
        <w:rPr>
          <w:sz w:val="24"/>
          <w:szCs w:val="24"/>
        </w:rPr>
      </w:pPr>
      <w:r w:rsidRPr="001E6BF3">
        <w:rPr>
          <w:sz w:val="24"/>
          <w:szCs w:val="24"/>
        </w:rPr>
        <w:t>Las valorizaciones, las reservas y los fondos de naturaleza patrimonial, creados para el fortalecimiento de la Sociedad en el cumplimiento de su objeto social.</w:t>
      </w:r>
    </w:p>
    <w:p w14:paraId="2B5131DD" w14:textId="77777777" w:rsidR="0087399D" w:rsidRPr="001E6BF3" w:rsidRDefault="0087399D" w:rsidP="0087399D">
      <w:pPr>
        <w:pStyle w:val="Prrafodelista"/>
        <w:jc w:val="both"/>
        <w:rPr>
          <w:sz w:val="24"/>
          <w:szCs w:val="24"/>
        </w:rPr>
      </w:pPr>
      <w:r w:rsidRPr="001E6BF3">
        <w:rPr>
          <w:sz w:val="24"/>
          <w:szCs w:val="24"/>
        </w:rPr>
        <w:t>Parágrafo 1. Las cuentas bancarias, las acciones, las acreencias, los títulos, los valores y todos los activos a cualquier nivel, deben registrarse exclusivamente a nombre de la Sociedad San Vicente de Paúl de Venezuela. Esas cuentas, acciones, acreencias, títulos, valores deberán hacerse con las firmas conjuntas de por lo menos dos socios: el presidente, el tesorero y otro socio para el caso de la ausencia de alguno de ellos.</w:t>
      </w:r>
    </w:p>
    <w:p w14:paraId="64F2B5FD" w14:textId="77777777" w:rsidR="0087399D" w:rsidRPr="001E6BF3" w:rsidRDefault="0087399D" w:rsidP="0087399D">
      <w:pPr>
        <w:pStyle w:val="Prrafodelista"/>
        <w:jc w:val="both"/>
        <w:rPr>
          <w:color w:val="0070C0"/>
          <w:sz w:val="24"/>
          <w:szCs w:val="24"/>
        </w:rPr>
      </w:pPr>
    </w:p>
    <w:p w14:paraId="4E3C886C" w14:textId="64B4FDAC" w:rsidR="0087399D" w:rsidRPr="001E6BF3" w:rsidRDefault="00732107" w:rsidP="0087399D">
      <w:pPr>
        <w:jc w:val="both"/>
        <w:rPr>
          <w:b/>
          <w:color w:val="002060"/>
          <w:sz w:val="24"/>
          <w:szCs w:val="24"/>
          <w:u w:val="single"/>
        </w:rPr>
      </w:pPr>
      <w:r w:rsidRPr="001E6BF3">
        <w:rPr>
          <w:b/>
          <w:color w:val="002060"/>
          <w:sz w:val="24"/>
          <w:szCs w:val="24"/>
          <w:u w:val="single"/>
        </w:rPr>
        <w:t>Artículo 96</w:t>
      </w:r>
      <w:r w:rsidR="0087399D" w:rsidRPr="001E6BF3">
        <w:rPr>
          <w:b/>
          <w:color w:val="002060"/>
          <w:sz w:val="24"/>
          <w:szCs w:val="24"/>
          <w:u w:val="single"/>
        </w:rPr>
        <w:t>°</w:t>
      </w:r>
    </w:p>
    <w:p w14:paraId="5814CC44" w14:textId="2161702B" w:rsidR="0087399D" w:rsidRPr="001E6BF3" w:rsidRDefault="0087399D" w:rsidP="001E6BF3">
      <w:pPr>
        <w:rPr>
          <w:sz w:val="24"/>
          <w:szCs w:val="24"/>
        </w:rPr>
      </w:pPr>
      <w:proofErr w:type="gramStart"/>
      <w:r w:rsidRPr="001E6BF3">
        <w:rPr>
          <w:sz w:val="24"/>
          <w:szCs w:val="24"/>
        </w:rPr>
        <w:t xml:space="preserve">La </w:t>
      </w:r>
      <w:r w:rsidR="000B7DCE">
        <w:rPr>
          <w:sz w:val="24"/>
          <w:szCs w:val="24"/>
        </w:rPr>
        <w:t xml:space="preserve"> </w:t>
      </w:r>
      <w:r w:rsidRPr="001E6BF3">
        <w:rPr>
          <w:sz w:val="24"/>
          <w:szCs w:val="24"/>
        </w:rPr>
        <w:t>Sociedad</w:t>
      </w:r>
      <w:proofErr w:type="gramEnd"/>
      <w:r w:rsidRPr="001E6BF3">
        <w:rPr>
          <w:sz w:val="24"/>
          <w:szCs w:val="24"/>
        </w:rPr>
        <w:t xml:space="preserve"> podrá</w:t>
      </w:r>
      <w:r w:rsidR="001E6BF3">
        <w:rPr>
          <w:sz w:val="24"/>
          <w:szCs w:val="24"/>
        </w:rPr>
        <w:t xml:space="preserve">, </w:t>
      </w:r>
      <w:r w:rsidRPr="001E6BF3">
        <w:rPr>
          <w:sz w:val="24"/>
          <w:szCs w:val="24"/>
        </w:rPr>
        <w:t xml:space="preserve"> previa </w:t>
      </w:r>
      <w:r w:rsidR="000B7DCE">
        <w:rPr>
          <w:sz w:val="24"/>
          <w:szCs w:val="24"/>
        </w:rPr>
        <w:t xml:space="preserve"> </w:t>
      </w:r>
      <w:r w:rsidRPr="001E6BF3">
        <w:rPr>
          <w:sz w:val="24"/>
          <w:szCs w:val="24"/>
        </w:rPr>
        <w:t xml:space="preserve">autorización del </w:t>
      </w:r>
      <w:r w:rsidR="000B7DCE">
        <w:rPr>
          <w:sz w:val="24"/>
          <w:szCs w:val="24"/>
        </w:rPr>
        <w:t xml:space="preserve"> </w:t>
      </w:r>
      <w:r w:rsidRPr="001E6BF3">
        <w:rPr>
          <w:sz w:val="24"/>
          <w:szCs w:val="24"/>
        </w:rPr>
        <w:t>Consejo Nacional podrá</w:t>
      </w:r>
      <w:r w:rsidR="000B7DCE">
        <w:rPr>
          <w:sz w:val="24"/>
          <w:szCs w:val="24"/>
        </w:rPr>
        <w:t xml:space="preserve"> </w:t>
      </w:r>
      <w:r w:rsidRPr="001E6BF3">
        <w:rPr>
          <w:sz w:val="24"/>
          <w:szCs w:val="24"/>
        </w:rPr>
        <w:t xml:space="preserve"> aceptar donaciones</w:t>
      </w:r>
      <w:r w:rsidR="001E6BF3">
        <w:rPr>
          <w:sz w:val="24"/>
          <w:szCs w:val="24"/>
        </w:rPr>
        <w:t xml:space="preserve">, </w:t>
      </w:r>
      <w:r w:rsidRPr="001E6BF3">
        <w:rPr>
          <w:sz w:val="24"/>
          <w:szCs w:val="24"/>
        </w:rPr>
        <w:t>herencias o legados condicionales o modales a su nombre, siempre que el origen, la condición o el modo no contraríen los principios morales y las disposiciones estatuarias y legales y no sean onerosas para la Sociedad.</w:t>
      </w:r>
      <w:r w:rsidR="004E13FF" w:rsidRPr="001E6BF3">
        <w:rPr>
          <w:sz w:val="24"/>
          <w:szCs w:val="24"/>
        </w:rPr>
        <w:br/>
      </w:r>
    </w:p>
    <w:p w14:paraId="30ED2D4A" w14:textId="77777777" w:rsidR="0087399D" w:rsidRPr="001E6BF3" w:rsidRDefault="0087399D" w:rsidP="0087399D">
      <w:pPr>
        <w:jc w:val="both"/>
        <w:rPr>
          <w:b/>
          <w:color w:val="002060"/>
          <w:sz w:val="24"/>
          <w:szCs w:val="24"/>
          <w:u w:val="single"/>
        </w:rPr>
      </w:pPr>
      <w:r w:rsidRPr="001E6BF3">
        <w:rPr>
          <w:b/>
          <w:color w:val="002060"/>
          <w:sz w:val="24"/>
          <w:szCs w:val="24"/>
          <w:u w:val="single"/>
        </w:rPr>
        <w:t>Artículo 97º</w:t>
      </w:r>
    </w:p>
    <w:p w14:paraId="50389665" w14:textId="19AA5645" w:rsidR="004E13FF" w:rsidRPr="001E6BF3" w:rsidRDefault="0087399D" w:rsidP="00DA7AB0">
      <w:pPr>
        <w:rPr>
          <w:sz w:val="24"/>
          <w:szCs w:val="24"/>
        </w:rPr>
      </w:pPr>
      <w:r w:rsidRPr="001E6BF3">
        <w:rPr>
          <w:sz w:val="24"/>
          <w:szCs w:val="24"/>
        </w:rPr>
        <w:t xml:space="preserve">Los Consejos a todo nivel y </w:t>
      </w:r>
      <w:proofErr w:type="gramStart"/>
      <w:r w:rsidRPr="001E6BF3">
        <w:rPr>
          <w:sz w:val="24"/>
          <w:szCs w:val="24"/>
        </w:rPr>
        <w:t>las</w:t>
      </w:r>
      <w:r w:rsidR="00DA7AB0" w:rsidRPr="001E6BF3">
        <w:rPr>
          <w:sz w:val="24"/>
          <w:szCs w:val="24"/>
        </w:rPr>
        <w:t xml:space="preserve"> </w:t>
      </w:r>
      <w:r w:rsidRPr="001E6BF3">
        <w:rPr>
          <w:sz w:val="24"/>
          <w:szCs w:val="24"/>
        </w:rPr>
        <w:t xml:space="preserve"> Conferencias</w:t>
      </w:r>
      <w:proofErr w:type="gramEnd"/>
      <w:r w:rsidRPr="001E6BF3">
        <w:rPr>
          <w:sz w:val="24"/>
          <w:szCs w:val="24"/>
        </w:rPr>
        <w:t xml:space="preserve"> deben</w:t>
      </w:r>
      <w:r w:rsidR="00DA7AB0" w:rsidRPr="001E6BF3">
        <w:rPr>
          <w:sz w:val="24"/>
          <w:szCs w:val="24"/>
        </w:rPr>
        <w:t xml:space="preserve"> </w:t>
      </w:r>
      <w:r w:rsidRPr="001E6BF3">
        <w:rPr>
          <w:sz w:val="24"/>
          <w:szCs w:val="24"/>
        </w:rPr>
        <w:t xml:space="preserve"> procurarse sus propios recursos </w:t>
      </w:r>
      <w:r w:rsidR="00DA7AB0" w:rsidRPr="001E6BF3">
        <w:rPr>
          <w:sz w:val="24"/>
          <w:szCs w:val="24"/>
        </w:rPr>
        <w:t xml:space="preserve"> </w:t>
      </w:r>
      <w:proofErr w:type="spellStart"/>
      <w:r w:rsidRPr="001E6BF3">
        <w:rPr>
          <w:sz w:val="24"/>
          <w:szCs w:val="24"/>
        </w:rPr>
        <w:t>po</w:t>
      </w:r>
      <w:proofErr w:type="spellEnd"/>
      <w:r w:rsidR="00DA7AB0" w:rsidRPr="001E6BF3">
        <w:rPr>
          <w:sz w:val="24"/>
          <w:szCs w:val="24"/>
        </w:rPr>
        <w:t xml:space="preserve"> </w:t>
      </w:r>
      <w:r w:rsidRPr="001E6BF3">
        <w:rPr>
          <w:sz w:val="24"/>
          <w:szCs w:val="24"/>
        </w:rPr>
        <w:t>r medio</w:t>
      </w:r>
      <w:r w:rsidR="00DA7AB0" w:rsidRPr="001E6BF3">
        <w:rPr>
          <w:sz w:val="24"/>
          <w:szCs w:val="24"/>
        </w:rPr>
        <w:t xml:space="preserve"> </w:t>
      </w:r>
      <w:r w:rsidRPr="001E6BF3">
        <w:rPr>
          <w:sz w:val="24"/>
          <w:szCs w:val="24"/>
        </w:rPr>
        <w:t xml:space="preserve"> de las </w:t>
      </w:r>
      <w:r w:rsidR="00732107" w:rsidRPr="001E6BF3">
        <w:rPr>
          <w:sz w:val="24"/>
          <w:szCs w:val="24"/>
        </w:rPr>
        <w:t>contribuciones de</w:t>
      </w:r>
      <w:r w:rsidRPr="001E6BF3">
        <w:rPr>
          <w:sz w:val="24"/>
          <w:szCs w:val="24"/>
        </w:rPr>
        <w:t xml:space="preserve"> los socios, de donativos, de ofrendas o colectas </w:t>
      </w:r>
      <w:r w:rsidR="00DA7AB0" w:rsidRPr="001E6BF3">
        <w:rPr>
          <w:sz w:val="24"/>
          <w:szCs w:val="24"/>
        </w:rPr>
        <w:t xml:space="preserve"> </w:t>
      </w:r>
      <w:r w:rsidRPr="001E6BF3">
        <w:rPr>
          <w:sz w:val="24"/>
          <w:szCs w:val="24"/>
        </w:rPr>
        <w:t>y</w:t>
      </w:r>
      <w:r w:rsidR="00DA7AB0" w:rsidRPr="001E6BF3">
        <w:rPr>
          <w:sz w:val="24"/>
          <w:szCs w:val="24"/>
        </w:rPr>
        <w:t xml:space="preserve"> </w:t>
      </w:r>
      <w:r w:rsidRPr="001E6BF3">
        <w:rPr>
          <w:sz w:val="24"/>
          <w:szCs w:val="24"/>
        </w:rPr>
        <w:t xml:space="preserve"> </w:t>
      </w:r>
      <w:r w:rsidR="00732107" w:rsidRPr="001E6BF3">
        <w:rPr>
          <w:sz w:val="24"/>
          <w:szCs w:val="24"/>
        </w:rPr>
        <w:t>eventualmente por</w:t>
      </w:r>
      <w:r w:rsidRPr="001E6BF3">
        <w:rPr>
          <w:sz w:val="24"/>
          <w:szCs w:val="24"/>
        </w:rPr>
        <w:t xml:space="preserve"> la ayuda de los Consejos. Los Socios deben </w:t>
      </w:r>
      <w:r w:rsidR="00732107" w:rsidRPr="001E6BF3">
        <w:rPr>
          <w:sz w:val="24"/>
          <w:szCs w:val="24"/>
        </w:rPr>
        <w:t>desplegar iniciativas en</w:t>
      </w:r>
      <w:r w:rsidRPr="001E6BF3">
        <w:rPr>
          <w:sz w:val="24"/>
          <w:szCs w:val="24"/>
        </w:rPr>
        <w:t xml:space="preserve"> la labor de la consecución de </w:t>
      </w:r>
      <w:r w:rsidR="00732107" w:rsidRPr="001E6BF3">
        <w:rPr>
          <w:sz w:val="24"/>
          <w:szCs w:val="24"/>
        </w:rPr>
        <w:t>fondos para</w:t>
      </w:r>
      <w:r w:rsidRPr="001E6BF3">
        <w:rPr>
          <w:sz w:val="24"/>
          <w:szCs w:val="24"/>
        </w:rPr>
        <w:t xml:space="preserve"> la</w:t>
      </w:r>
      <w:r w:rsidR="00DA7AB0" w:rsidRPr="001E6BF3">
        <w:rPr>
          <w:sz w:val="24"/>
          <w:szCs w:val="24"/>
        </w:rPr>
        <w:t xml:space="preserve"> </w:t>
      </w:r>
      <w:r w:rsidRPr="001E6BF3">
        <w:rPr>
          <w:sz w:val="24"/>
          <w:szCs w:val="24"/>
        </w:rPr>
        <w:t xml:space="preserve">Conferencia, los cuales se deben </w:t>
      </w:r>
      <w:r w:rsidR="00732107" w:rsidRPr="001E6BF3">
        <w:rPr>
          <w:sz w:val="24"/>
          <w:szCs w:val="24"/>
        </w:rPr>
        <w:t>destinar a</w:t>
      </w:r>
      <w:r w:rsidRPr="001E6BF3">
        <w:rPr>
          <w:sz w:val="24"/>
          <w:szCs w:val="24"/>
        </w:rPr>
        <w:t xml:space="preserve"> </w:t>
      </w:r>
      <w:r w:rsidR="00732107" w:rsidRPr="001E6BF3">
        <w:rPr>
          <w:sz w:val="24"/>
          <w:szCs w:val="24"/>
        </w:rPr>
        <w:t>aliviar las</w:t>
      </w:r>
      <w:r w:rsidRPr="001E6BF3">
        <w:rPr>
          <w:sz w:val="24"/>
          <w:szCs w:val="24"/>
        </w:rPr>
        <w:t xml:space="preserve"> </w:t>
      </w:r>
      <w:r w:rsidR="00732107" w:rsidRPr="001E6BF3">
        <w:rPr>
          <w:sz w:val="24"/>
          <w:szCs w:val="24"/>
        </w:rPr>
        <w:t>necesidades de</w:t>
      </w:r>
      <w:r w:rsidRPr="001E6BF3">
        <w:rPr>
          <w:sz w:val="24"/>
          <w:szCs w:val="24"/>
        </w:rPr>
        <w:t xml:space="preserve"> las </w:t>
      </w:r>
      <w:r w:rsidR="00732107" w:rsidRPr="001E6BF3">
        <w:rPr>
          <w:sz w:val="24"/>
          <w:szCs w:val="24"/>
        </w:rPr>
        <w:t>familias y</w:t>
      </w:r>
      <w:r w:rsidRPr="001E6BF3">
        <w:rPr>
          <w:sz w:val="24"/>
          <w:szCs w:val="24"/>
        </w:rPr>
        <w:t xml:space="preserve"> personas auxiliadas y</w:t>
      </w:r>
      <w:r w:rsidR="00DA7AB0" w:rsidRPr="001E6BF3">
        <w:rPr>
          <w:sz w:val="24"/>
          <w:szCs w:val="24"/>
        </w:rPr>
        <w:t xml:space="preserve"> </w:t>
      </w:r>
      <w:r w:rsidRPr="001E6BF3">
        <w:rPr>
          <w:sz w:val="24"/>
          <w:szCs w:val="24"/>
        </w:rPr>
        <w:t>Obras Especiales.</w:t>
      </w:r>
      <w:r w:rsidR="00DA7AB0" w:rsidRPr="001E6BF3">
        <w:rPr>
          <w:sz w:val="24"/>
          <w:szCs w:val="24"/>
        </w:rPr>
        <w:t xml:space="preserve">                                                          </w:t>
      </w:r>
      <w:r w:rsidR="004E13FF" w:rsidRPr="001E6BF3">
        <w:rPr>
          <w:sz w:val="24"/>
          <w:szCs w:val="24"/>
        </w:rPr>
        <w:br/>
      </w:r>
    </w:p>
    <w:p w14:paraId="40C1C2FF" w14:textId="77777777" w:rsidR="0087399D" w:rsidRPr="001E6BF3" w:rsidRDefault="0087399D" w:rsidP="0087399D">
      <w:pPr>
        <w:jc w:val="both"/>
        <w:rPr>
          <w:b/>
          <w:color w:val="002060"/>
          <w:sz w:val="24"/>
          <w:szCs w:val="24"/>
          <w:u w:val="single"/>
        </w:rPr>
      </w:pPr>
      <w:r w:rsidRPr="001E6BF3">
        <w:rPr>
          <w:b/>
          <w:color w:val="002060"/>
          <w:sz w:val="24"/>
          <w:szCs w:val="24"/>
          <w:u w:val="single"/>
        </w:rPr>
        <w:t>Artículo 98º</w:t>
      </w:r>
    </w:p>
    <w:p w14:paraId="646298A3" w14:textId="192CD2B1" w:rsidR="0087399D" w:rsidRPr="001E6BF3" w:rsidRDefault="0087399D" w:rsidP="0087399D">
      <w:pPr>
        <w:jc w:val="both"/>
        <w:rPr>
          <w:sz w:val="24"/>
          <w:szCs w:val="24"/>
        </w:rPr>
      </w:pPr>
      <w:r w:rsidRPr="001E6BF3">
        <w:rPr>
          <w:sz w:val="24"/>
          <w:szCs w:val="24"/>
        </w:rPr>
        <w:t xml:space="preserve">Los gastos e inversiones serán permanentemente controlados </w:t>
      </w:r>
      <w:r w:rsidR="00732107" w:rsidRPr="001E6BF3">
        <w:rPr>
          <w:sz w:val="24"/>
          <w:szCs w:val="24"/>
        </w:rPr>
        <w:t>por cada</w:t>
      </w:r>
      <w:r w:rsidRPr="001E6BF3">
        <w:rPr>
          <w:sz w:val="24"/>
          <w:szCs w:val="24"/>
        </w:rPr>
        <w:t xml:space="preserve"> </w:t>
      </w:r>
      <w:r w:rsidR="00732107" w:rsidRPr="001E6BF3">
        <w:rPr>
          <w:sz w:val="24"/>
          <w:szCs w:val="24"/>
        </w:rPr>
        <w:t>organismo a</w:t>
      </w:r>
      <w:r w:rsidRPr="001E6BF3">
        <w:rPr>
          <w:sz w:val="24"/>
          <w:szCs w:val="24"/>
        </w:rPr>
        <w:t xml:space="preserve"> su respectivo nivel y se destinarán potenciando siempre el contacto personal con el que sufre. Los fondos de los Consejos a todo nivel y de las Conferencias se </w:t>
      </w:r>
      <w:r w:rsidR="00732107" w:rsidRPr="001E6BF3">
        <w:rPr>
          <w:sz w:val="24"/>
          <w:szCs w:val="24"/>
        </w:rPr>
        <w:t>destinan preferiblemente</w:t>
      </w:r>
      <w:r w:rsidRPr="001E6BF3">
        <w:rPr>
          <w:sz w:val="24"/>
          <w:szCs w:val="24"/>
        </w:rPr>
        <w:t xml:space="preserve"> a </w:t>
      </w:r>
      <w:r w:rsidR="00732107" w:rsidRPr="001E6BF3">
        <w:rPr>
          <w:sz w:val="24"/>
          <w:szCs w:val="24"/>
        </w:rPr>
        <w:t>sufragar los</w:t>
      </w:r>
      <w:r w:rsidRPr="001E6BF3">
        <w:rPr>
          <w:sz w:val="24"/>
          <w:szCs w:val="24"/>
        </w:rPr>
        <w:t xml:space="preserve"> siguientes gastos: </w:t>
      </w:r>
    </w:p>
    <w:p w14:paraId="3586838D" w14:textId="29C87BFB" w:rsidR="0087399D" w:rsidRPr="001E6BF3" w:rsidRDefault="0087399D" w:rsidP="0087399D">
      <w:pPr>
        <w:jc w:val="both"/>
        <w:rPr>
          <w:sz w:val="24"/>
          <w:szCs w:val="24"/>
        </w:rPr>
      </w:pPr>
      <w:r w:rsidRPr="000B7DCE">
        <w:rPr>
          <w:b/>
          <w:bCs/>
          <w:color w:val="002060"/>
          <w:sz w:val="24"/>
          <w:szCs w:val="24"/>
        </w:rPr>
        <w:lastRenderedPageBreak/>
        <w:t>A)</w:t>
      </w:r>
      <w:r w:rsidRPr="000B7DCE">
        <w:rPr>
          <w:color w:val="002060"/>
          <w:sz w:val="24"/>
          <w:szCs w:val="24"/>
        </w:rPr>
        <w:t xml:space="preserve"> </w:t>
      </w:r>
      <w:r w:rsidRPr="001E6BF3">
        <w:rPr>
          <w:sz w:val="24"/>
          <w:szCs w:val="24"/>
        </w:rPr>
        <w:t xml:space="preserve">Atención a los pobres directamente, o a través de obras </w:t>
      </w:r>
      <w:r w:rsidR="00732107" w:rsidRPr="001E6BF3">
        <w:rPr>
          <w:sz w:val="24"/>
          <w:szCs w:val="24"/>
        </w:rPr>
        <w:t>de salud</w:t>
      </w:r>
      <w:r w:rsidRPr="001E6BF3">
        <w:rPr>
          <w:sz w:val="24"/>
          <w:szCs w:val="24"/>
        </w:rPr>
        <w:t xml:space="preserve">, educación, bienestar social, viviendas, etc. Los auxilios en dinero o en </w:t>
      </w:r>
      <w:r w:rsidR="00732107" w:rsidRPr="001E6BF3">
        <w:rPr>
          <w:sz w:val="24"/>
          <w:szCs w:val="24"/>
        </w:rPr>
        <w:t>especie a</w:t>
      </w:r>
      <w:r w:rsidRPr="001E6BF3">
        <w:rPr>
          <w:sz w:val="24"/>
          <w:szCs w:val="24"/>
        </w:rPr>
        <w:t xml:space="preserve"> las personas, familia, entidades necesitadas, de las cuales los Consejos o las Conferencias se han encargado.</w:t>
      </w:r>
    </w:p>
    <w:p w14:paraId="04718601" w14:textId="77777777" w:rsidR="0087399D" w:rsidRPr="001E6BF3" w:rsidRDefault="0087399D" w:rsidP="0087399D">
      <w:pPr>
        <w:jc w:val="both"/>
        <w:rPr>
          <w:sz w:val="24"/>
          <w:szCs w:val="24"/>
        </w:rPr>
      </w:pPr>
      <w:r w:rsidRPr="000B7DCE">
        <w:rPr>
          <w:b/>
          <w:bCs/>
          <w:color w:val="002060"/>
          <w:sz w:val="24"/>
          <w:szCs w:val="24"/>
        </w:rPr>
        <w:t>B)</w:t>
      </w:r>
      <w:r w:rsidRPr="000B7DCE">
        <w:rPr>
          <w:color w:val="002060"/>
          <w:sz w:val="24"/>
          <w:szCs w:val="24"/>
        </w:rPr>
        <w:t xml:space="preserve"> </w:t>
      </w:r>
      <w:r w:rsidRPr="001E6BF3">
        <w:rPr>
          <w:sz w:val="24"/>
          <w:szCs w:val="24"/>
        </w:rPr>
        <w:t>La ayuda a las Obras Especiales que dependen directamente de las Conferencias o de los Consejos con cuales trabajan en estrecha colaboración y en el espíritu universal que debe presidir nuestra actuación, ayudar a paliar las necesidades de otras Conferencias de nuestro país y en el mundo pues la Caridad es siempre universal como también lo son las necesidades</w:t>
      </w:r>
      <w:r w:rsidRPr="001E6BF3">
        <w:rPr>
          <w:color w:val="FF0000"/>
          <w:sz w:val="24"/>
          <w:szCs w:val="24"/>
        </w:rPr>
        <w:t>.</w:t>
      </w:r>
    </w:p>
    <w:p w14:paraId="122E764F" w14:textId="77777777" w:rsidR="0087399D" w:rsidRPr="001E6BF3" w:rsidRDefault="0087399D" w:rsidP="0087399D">
      <w:pPr>
        <w:jc w:val="both"/>
        <w:rPr>
          <w:sz w:val="24"/>
          <w:szCs w:val="24"/>
        </w:rPr>
      </w:pPr>
      <w:r w:rsidRPr="001E6BF3">
        <w:rPr>
          <w:b/>
          <w:bCs/>
          <w:color w:val="002060"/>
          <w:sz w:val="24"/>
          <w:szCs w:val="24"/>
        </w:rPr>
        <w:t>C)</w:t>
      </w:r>
      <w:r w:rsidRPr="001E6BF3">
        <w:rPr>
          <w:color w:val="002060"/>
          <w:sz w:val="24"/>
          <w:szCs w:val="24"/>
        </w:rPr>
        <w:t xml:space="preserve"> </w:t>
      </w:r>
      <w:r w:rsidRPr="001E6BF3">
        <w:rPr>
          <w:sz w:val="24"/>
          <w:szCs w:val="24"/>
        </w:rPr>
        <w:t xml:space="preserve">Funcionamiento de sus Oficinas y Obras, los gastos indispensables. </w:t>
      </w:r>
    </w:p>
    <w:p w14:paraId="1B7D730B" w14:textId="77777777" w:rsidR="0087399D" w:rsidRPr="001E6BF3" w:rsidRDefault="0087399D" w:rsidP="0087399D">
      <w:pPr>
        <w:jc w:val="both"/>
        <w:rPr>
          <w:sz w:val="24"/>
          <w:szCs w:val="24"/>
        </w:rPr>
      </w:pPr>
      <w:r w:rsidRPr="001E6BF3">
        <w:rPr>
          <w:b/>
          <w:bCs/>
          <w:color w:val="002060"/>
          <w:sz w:val="24"/>
          <w:szCs w:val="24"/>
        </w:rPr>
        <w:t xml:space="preserve">D) </w:t>
      </w:r>
      <w:r w:rsidRPr="001E6BF3">
        <w:rPr>
          <w:sz w:val="24"/>
          <w:szCs w:val="24"/>
        </w:rPr>
        <w:t>Mantenimiento y Conservación de sus Bienes.</w:t>
      </w:r>
    </w:p>
    <w:p w14:paraId="36B32545" w14:textId="2E59FF95" w:rsidR="0087399D" w:rsidRPr="001E6BF3" w:rsidRDefault="0087399D" w:rsidP="0087399D">
      <w:pPr>
        <w:jc w:val="both"/>
        <w:rPr>
          <w:sz w:val="24"/>
          <w:szCs w:val="24"/>
        </w:rPr>
      </w:pPr>
      <w:r w:rsidRPr="001E6BF3">
        <w:rPr>
          <w:b/>
          <w:bCs/>
          <w:color w:val="002060"/>
          <w:sz w:val="24"/>
          <w:szCs w:val="24"/>
        </w:rPr>
        <w:t>E)</w:t>
      </w:r>
      <w:r w:rsidRPr="001E6BF3">
        <w:rPr>
          <w:sz w:val="24"/>
          <w:szCs w:val="24"/>
        </w:rPr>
        <w:t xml:space="preserve"> Para los Consejos: los gastos que supone la </w:t>
      </w:r>
      <w:r w:rsidR="00732107" w:rsidRPr="001E6BF3">
        <w:rPr>
          <w:sz w:val="24"/>
          <w:szCs w:val="24"/>
        </w:rPr>
        <w:t>organización de</w:t>
      </w:r>
      <w:r w:rsidRPr="001E6BF3">
        <w:rPr>
          <w:sz w:val="24"/>
          <w:szCs w:val="24"/>
        </w:rPr>
        <w:t xml:space="preserve"> las Asambleas, Convivencias, </w:t>
      </w:r>
      <w:r w:rsidR="00732107" w:rsidRPr="001E6BF3">
        <w:rPr>
          <w:sz w:val="24"/>
          <w:szCs w:val="24"/>
        </w:rPr>
        <w:t>Encuentros entre</w:t>
      </w:r>
      <w:r w:rsidRPr="001E6BF3">
        <w:rPr>
          <w:sz w:val="24"/>
          <w:szCs w:val="24"/>
        </w:rPr>
        <w:t xml:space="preserve"> Consocios y familias visitadas.</w:t>
      </w:r>
    </w:p>
    <w:p w14:paraId="11A98B5B" w14:textId="299C5FBF" w:rsidR="0087399D" w:rsidRPr="001E6BF3" w:rsidRDefault="0087399D" w:rsidP="0087399D">
      <w:pPr>
        <w:jc w:val="both"/>
        <w:rPr>
          <w:sz w:val="24"/>
          <w:szCs w:val="24"/>
        </w:rPr>
      </w:pPr>
      <w:r w:rsidRPr="001E6BF3">
        <w:rPr>
          <w:b/>
          <w:bCs/>
          <w:color w:val="002060"/>
          <w:sz w:val="24"/>
          <w:szCs w:val="24"/>
        </w:rPr>
        <w:t>F)</w:t>
      </w:r>
      <w:r w:rsidRPr="001E6BF3">
        <w:rPr>
          <w:color w:val="002060"/>
          <w:sz w:val="24"/>
          <w:szCs w:val="24"/>
        </w:rPr>
        <w:t xml:space="preserve"> </w:t>
      </w:r>
      <w:r w:rsidRPr="001E6BF3">
        <w:rPr>
          <w:sz w:val="24"/>
          <w:szCs w:val="24"/>
        </w:rPr>
        <w:t xml:space="preserve">Contribuciones Reglamentarias para el sostenimiento de los organismos </w:t>
      </w:r>
      <w:r w:rsidR="00732107" w:rsidRPr="001E6BF3">
        <w:rPr>
          <w:sz w:val="24"/>
          <w:szCs w:val="24"/>
        </w:rPr>
        <w:t>superiores o</w:t>
      </w:r>
      <w:r w:rsidRPr="001E6BF3">
        <w:rPr>
          <w:sz w:val="24"/>
          <w:szCs w:val="24"/>
        </w:rPr>
        <w:t xml:space="preserve"> </w:t>
      </w:r>
      <w:r w:rsidR="00732107" w:rsidRPr="001E6BF3">
        <w:rPr>
          <w:sz w:val="24"/>
          <w:szCs w:val="24"/>
        </w:rPr>
        <w:t>inferiores de</w:t>
      </w:r>
      <w:r w:rsidRPr="001E6BF3">
        <w:rPr>
          <w:sz w:val="24"/>
          <w:szCs w:val="24"/>
        </w:rPr>
        <w:t xml:space="preserve"> la sociedad, según sea el caso. La contribución financiera al Consejo, del cual dependa directamente la Conferencia, según la cuota que fije dicho Consejo, sin olvidar las necesidades de la Estructura Internacional de servicio del Consejo General.</w:t>
      </w:r>
    </w:p>
    <w:p w14:paraId="1BDA72F1" w14:textId="1C29CA38" w:rsidR="0087399D" w:rsidRPr="001E6BF3" w:rsidRDefault="0087399D" w:rsidP="0087399D">
      <w:pPr>
        <w:jc w:val="both"/>
        <w:rPr>
          <w:sz w:val="24"/>
          <w:szCs w:val="24"/>
        </w:rPr>
      </w:pPr>
      <w:r w:rsidRPr="001E6BF3">
        <w:rPr>
          <w:b/>
          <w:bCs/>
          <w:color w:val="002060"/>
          <w:sz w:val="24"/>
          <w:szCs w:val="24"/>
        </w:rPr>
        <w:t>G)</w:t>
      </w:r>
      <w:r w:rsidRPr="001E6BF3">
        <w:rPr>
          <w:color w:val="002060"/>
          <w:sz w:val="24"/>
          <w:szCs w:val="24"/>
        </w:rPr>
        <w:t xml:space="preserve"> </w:t>
      </w:r>
      <w:r w:rsidRPr="001E6BF3">
        <w:rPr>
          <w:sz w:val="24"/>
          <w:szCs w:val="24"/>
        </w:rPr>
        <w:t>Gastos varios e imprevistos.</w:t>
      </w:r>
    </w:p>
    <w:p w14:paraId="2678581A" w14:textId="77777777" w:rsidR="0087399D" w:rsidRPr="001E6BF3" w:rsidRDefault="0087399D" w:rsidP="0087399D">
      <w:pPr>
        <w:jc w:val="both"/>
        <w:rPr>
          <w:b/>
          <w:color w:val="002060"/>
          <w:sz w:val="24"/>
          <w:szCs w:val="24"/>
          <w:u w:val="single"/>
        </w:rPr>
      </w:pPr>
      <w:r w:rsidRPr="001E6BF3">
        <w:rPr>
          <w:b/>
          <w:color w:val="002060"/>
          <w:sz w:val="24"/>
          <w:szCs w:val="24"/>
          <w:u w:val="single"/>
        </w:rPr>
        <w:t>Artículo 99º</w:t>
      </w:r>
    </w:p>
    <w:p w14:paraId="1DC08DF3" w14:textId="0A3F7840" w:rsidR="0087399D" w:rsidRPr="001E6BF3" w:rsidRDefault="0087399D" w:rsidP="0087399D">
      <w:pPr>
        <w:jc w:val="both"/>
        <w:rPr>
          <w:sz w:val="24"/>
          <w:szCs w:val="24"/>
        </w:rPr>
      </w:pPr>
      <w:r w:rsidRPr="001E6BF3">
        <w:rPr>
          <w:sz w:val="24"/>
          <w:szCs w:val="24"/>
        </w:rPr>
        <w:t xml:space="preserve">Los Consejos a todo nivel y las Conferencias quedan autorizados para que, dentro de la mayor prudencia, otorguen </w:t>
      </w:r>
      <w:r w:rsidR="00732107" w:rsidRPr="001E6BF3">
        <w:rPr>
          <w:sz w:val="24"/>
          <w:szCs w:val="24"/>
        </w:rPr>
        <w:t>préstamos a</w:t>
      </w:r>
      <w:r w:rsidRPr="001E6BF3">
        <w:rPr>
          <w:sz w:val="24"/>
          <w:szCs w:val="24"/>
        </w:rPr>
        <w:t xml:space="preserve"> personas necesitadas, previo estudio del caso correspondiente.</w:t>
      </w:r>
    </w:p>
    <w:p w14:paraId="7F12697B" w14:textId="3A1B9CE0" w:rsidR="0087399D" w:rsidRPr="001E6BF3" w:rsidRDefault="0087399D" w:rsidP="0087399D">
      <w:pPr>
        <w:jc w:val="both"/>
        <w:rPr>
          <w:sz w:val="24"/>
          <w:szCs w:val="24"/>
        </w:rPr>
      </w:pPr>
      <w:r w:rsidRPr="001E6BF3">
        <w:rPr>
          <w:b/>
          <w:sz w:val="24"/>
          <w:szCs w:val="24"/>
        </w:rPr>
        <w:t>Parágrafo único</w:t>
      </w:r>
      <w:r w:rsidRPr="001E6BF3">
        <w:rPr>
          <w:sz w:val="24"/>
          <w:szCs w:val="24"/>
        </w:rPr>
        <w:t xml:space="preserve">: Es </w:t>
      </w:r>
      <w:r w:rsidR="00732107" w:rsidRPr="001E6BF3">
        <w:rPr>
          <w:sz w:val="24"/>
          <w:szCs w:val="24"/>
        </w:rPr>
        <w:t>entendido que</w:t>
      </w:r>
      <w:r w:rsidRPr="001E6BF3">
        <w:rPr>
          <w:sz w:val="24"/>
          <w:szCs w:val="24"/>
        </w:rPr>
        <w:t xml:space="preserve"> las </w:t>
      </w:r>
      <w:r w:rsidR="00732107" w:rsidRPr="001E6BF3">
        <w:rPr>
          <w:sz w:val="24"/>
          <w:szCs w:val="24"/>
        </w:rPr>
        <w:t>conferencias no</w:t>
      </w:r>
      <w:r w:rsidRPr="001E6BF3">
        <w:rPr>
          <w:sz w:val="24"/>
          <w:szCs w:val="24"/>
        </w:rPr>
        <w:t xml:space="preserve"> podrán disponer de sus recursos, a favor de los miembros de la Sociedad o sus familiares más cercanos. </w:t>
      </w:r>
      <w:r w:rsidR="00732107" w:rsidRPr="001E6BF3">
        <w:rPr>
          <w:sz w:val="24"/>
          <w:szCs w:val="24"/>
        </w:rPr>
        <w:t>Igualmente,</w:t>
      </w:r>
      <w:r w:rsidRPr="001E6BF3">
        <w:rPr>
          <w:sz w:val="24"/>
          <w:szCs w:val="24"/>
        </w:rPr>
        <w:t xml:space="preserve"> y a cualquier nivel de la Sociedad, los </w:t>
      </w:r>
      <w:r w:rsidR="00732107" w:rsidRPr="001E6BF3">
        <w:rPr>
          <w:sz w:val="24"/>
          <w:szCs w:val="24"/>
        </w:rPr>
        <w:t>presidentes</w:t>
      </w:r>
      <w:r w:rsidRPr="001E6BF3">
        <w:rPr>
          <w:sz w:val="24"/>
          <w:szCs w:val="24"/>
        </w:rPr>
        <w:t xml:space="preserve"> con capacidad de encomendar servicios a otros consocios, se abstendrán siempre de designarlos entre sus parientes</w:t>
      </w:r>
      <w:r w:rsidRPr="001E6BF3">
        <w:rPr>
          <w:color w:val="FF0000"/>
          <w:sz w:val="24"/>
          <w:szCs w:val="24"/>
        </w:rPr>
        <w:t xml:space="preserve">. </w:t>
      </w:r>
      <w:r w:rsidRPr="001E6BF3">
        <w:rPr>
          <w:sz w:val="24"/>
          <w:szCs w:val="24"/>
        </w:rPr>
        <w:t xml:space="preserve"> </w:t>
      </w:r>
    </w:p>
    <w:p w14:paraId="00659B75" w14:textId="77777777" w:rsidR="0087399D" w:rsidRPr="001E6BF3" w:rsidRDefault="0087399D" w:rsidP="0087399D">
      <w:pPr>
        <w:jc w:val="both"/>
        <w:rPr>
          <w:sz w:val="24"/>
          <w:szCs w:val="24"/>
        </w:rPr>
      </w:pPr>
    </w:p>
    <w:p w14:paraId="6AE9080F" w14:textId="3FF4E1AD" w:rsidR="0087399D" w:rsidRPr="001E6BF3" w:rsidRDefault="0087399D" w:rsidP="0087399D">
      <w:pPr>
        <w:jc w:val="both"/>
        <w:rPr>
          <w:b/>
          <w:color w:val="002060"/>
          <w:sz w:val="24"/>
          <w:szCs w:val="24"/>
        </w:rPr>
      </w:pPr>
      <w:r w:rsidRPr="001E6BF3">
        <w:rPr>
          <w:b/>
          <w:color w:val="002060"/>
          <w:sz w:val="24"/>
          <w:szCs w:val="24"/>
        </w:rPr>
        <w:t>PROPIEDAD Y DISTRIBUCIÓN DE FONDOS</w:t>
      </w:r>
    </w:p>
    <w:p w14:paraId="08E729E7" w14:textId="77777777" w:rsidR="0087399D" w:rsidRPr="001E6BF3" w:rsidRDefault="0087399D" w:rsidP="0087399D">
      <w:pPr>
        <w:jc w:val="both"/>
        <w:rPr>
          <w:b/>
          <w:color w:val="002060"/>
          <w:sz w:val="24"/>
          <w:szCs w:val="24"/>
          <w:u w:val="single"/>
        </w:rPr>
      </w:pPr>
      <w:r w:rsidRPr="001E6BF3">
        <w:rPr>
          <w:b/>
          <w:color w:val="002060"/>
          <w:sz w:val="24"/>
          <w:szCs w:val="24"/>
          <w:u w:val="single"/>
        </w:rPr>
        <w:t>Artículo 100º</w:t>
      </w:r>
    </w:p>
    <w:p w14:paraId="40754296" w14:textId="5BDFDA73" w:rsidR="0087399D" w:rsidRPr="001E6BF3" w:rsidRDefault="0087399D" w:rsidP="000B7DCE">
      <w:pPr>
        <w:rPr>
          <w:sz w:val="24"/>
          <w:szCs w:val="24"/>
        </w:rPr>
      </w:pPr>
      <w:r w:rsidRPr="001E6BF3">
        <w:rPr>
          <w:sz w:val="24"/>
          <w:szCs w:val="24"/>
        </w:rPr>
        <w:t xml:space="preserve">Las Conferencias y Consejos gestionan y mantienen celosamente los activos de la Sociedad. La </w:t>
      </w:r>
      <w:proofErr w:type="gramStart"/>
      <w:r w:rsidRPr="001E6BF3">
        <w:rPr>
          <w:sz w:val="24"/>
          <w:szCs w:val="24"/>
        </w:rPr>
        <w:t xml:space="preserve">autoridad </w:t>
      </w:r>
      <w:r w:rsidR="000B7DCE">
        <w:rPr>
          <w:sz w:val="24"/>
          <w:szCs w:val="24"/>
        </w:rPr>
        <w:t xml:space="preserve"> </w:t>
      </w:r>
      <w:r w:rsidRPr="001E6BF3">
        <w:rPr>
          <w:sz w:val="24"/>
          <w:szCs w:val="24"/>
        </w:rPr>
        <w:t>para</w:t>
      </w:r>
      <w:proofErr w:type="gramEnd"/>
      <w:r w:rsidRPr="001E6BF3">
        <w:rPr>
          <w:sz w:val="24"/>
          <w:szCs w:val="24"/>
        </w:rPr>
        <w:t xml:space="preserve"> </w:t>
      </w:r>
      <w:r w:rsidR="000B7DCE">
        <w:rPr>
          <w:sz w:val="24"/>
          <w:szCs w:val="24"/>
        </w:rPr>
        <w:t xml:space="preserve"> </w:t>
      </w:r>
      <w:r w:rsidRPr="001E6BF3">
        <w:rPr>
          <w:sz w:val="24"/>
          <w:szCs w:val="24"/>
        </w:rPr>
        <w:t xml:space="preserve">gestionar los activos de la Sociedad </w:t>
      </w:r>
      <w:r w:rsidR="000B7DCE">
        <w:rPr>
          <w:sz w:val="24"/>
          <w:szCs w:val="24"/>
        </w:rPr>
        <w:t xml:space="preserve"> </w:t>
      </w:r>
      <w:r w:rsidRPr="001E6BF3">
        <w:rPr>
          <w:sz w:val="24"/>
          <w:szCs w:val="24"/>
        </w:rPr>
        <w:t>permanece</w:t>
      </w:r>
      <w:r w:rsidR="000B7DCE">
        <w:rPr>
          <w:sz w:val="24"/>
          <w:szCs w:val="24"/>
        </w:rPr>
        <w:t xml:space="preserve"> </w:t>
      </w:r>
      <w:r w:rsidRPr="001E6BF3">
        <w:rPr>
          <w:sz w:val="24"/>
          <w:szCs w:val="24"/>
        </w:rPr>
        <w:t xml:space="preserve"> exclusivamente en el Consejo Nacional, quien puede delegar esta autoridad a un nivel designado de Consejo, si el derecho civil lo permite.</w:t>
      </w:r>
      <w:r w:rsidR="004E13FF" w:rsidRPr="001E6BF3">
        <w:rPr>
          <w:sz w:val="24"/>
          <w:szCs w:val="24"/>
        </w:rPr>
        <w:br/>
      </w:r>
    </w:p>
    <w:p w14:paraId="6D8849D5" w14:textId="77777777" w:rsidR="0087399D" w:rsidRPr="001E6BF3" w:rsidRDefault="0087399D" w:rsidP="0087399D">
      <w:pPr>
        <w:jc w:val="both"/>
        <w:rPr>
          <w:b/>
          <w:color w:val="002060"/>
          <w:sz w:val="24"/>
          <w:szCs w:val="24"/>
          <w:u w:val="single"/>
        </w:rPr>
      </w:pPr>
      <w:r w:rsidRPr="001E6BF3">
        <w:rPr>
          <w:b/>
          <w:color w:val="002060"/>
          <w:sz w:val="24"/>
          <w:szCs w:val="24"/>
          <w:u w:val="single"/>
        </w:rPr>
        <w:lastRenderedPageBreak/>
        <w:t>Artículo 101º</w:t>
      </w:r>
    </w:p>
    <w:p w14:paraId="3998FD53" w14:textId="49BDD3CB" w:rsidR="0087399D" w:rsidRPr="001E6BF3" w:rsidRDefault="0087399D" w:rsidP="000B7DCE">
      <w:pPr>
        <w:rPr>
          <w:sz w:val="24"/>
          <w:szCs w:val="24"/>
        </w:rPr>
      </w:pPr>
      <w:r w:rsidRPr="001E6BF3">
        <w:rPr>
          <w:sz w:val="24"/>
          <w:szCs w:val="24"/>
        </w:rPr>
        <w:t>Los bienes propiedad de la Sociedad o alquilados por ella, no pueden ser alquilados o subarrendados, excepto durante un período muy corto y sólo con la aprobación escrita del Consejo Nacional.</w:t>
      </w:r>
      <w:r w:rsidR="004E13FF" w:rsidRPr="001E6BF3">
        <w:rPr>
          <w:sz w:val="24"/>
          <w:szCs w:val="24"/>
        </w:rPr>
        <w:br/>
      </w:r>
    </w:p>
    <w:p w14:paraId="3D3B1ED6" w14:textId="77777777" w:rsidR="0087399D" w:rsidRPr="001E6BF3" w:rsidRDefault="0087399D" w:rsidP="0087399D">
      <w:pPr>
        <w:jc w:val="both"/>
        <w:rPr>
          <w:b/>
          <w:color w:val="002060"/>
          <w:sz w:val="24"/>
          <w:szCs w:val="24"/>
          <w:u w:val="single"/>
        </w:rPr>
      </w:pPr>
      <w:r w:rsidRPr="001E6BF3">
        <w:rPr>
          <w:b/>
          <w:color w:val="002060"/>
          <w:sz w:val="24"/>
          <w:szCs w:val="24"/>
          <w:u w:val="single"/>
        </w:rPr>
        <w:t>Artículo 102º</w:t>
      </w:r>
    </w:p>
    <w:p w14:paraId="3F79D7B7" w14:textId="1272E09A" w:rsidR="0087399D" w:rsidRPr="001E6BF3" w:rsidRDefault="0087399D" w:rsidP="0087399D">
      <w:pPr>
        <w:jc w:val="both"/>
        <w:rPr>
          <w:sz w:val="24"/>
          <w:szCs w:val="24"/>
        </w:rPr>
      </w:pPr>
      <w:r w:rsidRPr="001E6BF3">
        <w:rPr>
          <w:sz w:val="24"/>
          <w:szCs w:val="24"/>
        </w:rPr>
        <w:t xml:space="preserve">En el ánimo de todos los miembros debe estar siempre la idea fundamentada, de que la </w:t>
      </w:r>
      <w:r w:rsidR="00732107" w:rsidRPr="001E6BF3">
        <w:rPr>
          <w:sz w:val="24"/>
          <w:szCs w:val="24"/>
        </w:rPr>
        <w:t>Sociedad no</w:t>
      </w:r>
      <w:r w:rsidRPr="001E6BF3">
        <w:rPr>
          <w:sz w:val="24"/>
          <w:szCs w:val="24"/>
        </w:rPr>
        <w:t xml:space="preserve"> es una compañía </w:t>
      </w:r>
      <w:r w:rsidR="00732107" w:rsidRPr="001E6BF3">
        <w:rPr>
          <w:sz w:val="24"/>
          <w:szCs w:val="24"/>
        </w:rPr>
        <w:t>capitalizadora y</w:t>
      </w:r>
      <w:r w:rsidRPr="001E6BF3">
        <w:rPr>
          <w:sz w:val="24"/>
          <w:szCs w:val="24"/>
        </w:rPr>
        <w:t xml:space="preserve"> que en ella debe </w:t>
      </w:r>
      <w:r w:rsidR="00732107" w:rsidRPr="001E6BF3">
        <w:rPr>
          <w:sz w:val="24"/>
          <w:szCs w:val="24"/>
        </w:rPr>
        <w:t>privar siempre</w:t>
      </w:r>
      <w:r w:rsidRPr="001E6BF3">
        <w:rPr>
          <w:sz w:val="24"/>
          <w:szCs w:val="24"/>
        </w:rPr>
        <w:t xml:space="preserve"> la idea de servicio al prójimo en todos los campos. La </w:t>
      </w:r>
      <w:r w:rsidR="00732107" w:rsidRPr="001E6BF3">
        <w:rPr>
          <w:sz w:val="24"/>
          <w:szCs w:val="24"/>
        </w:rPr>
        <w:t>experiencia y</w:t>
      </w:r>
      <w:r w:rsidRPr="001E6BF3">
        <w:rPr>
          <w:sz w:val="24"/>
          <w:szCs w:val="24"/>
        </w:rPr>
        <w:t xml:space="preserve"> la </w:t>
      </w:r>
      <w:r w:rsidR="00732107" w:rsidRPr="001E6BF3">
        <w:rPr>
          <w:sz w:val="24"/>
          <w:szCs w:val="24"/>
        </w:rPr>
        <w:t>prudencia enseñará y</w:t>
      </w:r>
      <w:r w:rsidRPr="001E6BF3">
        <w:rPr>
          <w:sz w:val="24"/>
          <w:szCs w:val="24"/>
        </w:rPr>
        <w:t xml:space="preserve"> </w:t>
      </w:r>
      <w:r w:rsidR="00732107" w:rsidRPr="001E6BF3">
        <w:rPr>
          <w:sz w:val="24"/>
          <w:szCs w:val="24"/>
        </w:rPr>
        <w:t>orientará a</w:t>
      </w:r>
      <w:r w:rsidRPr="001E6BF3">
        <w:rPr>
          <w:sz w:val="24"/>
          <w:szCs w:val="24"/>
        </w:rPr>
        <w:t xml:space="preserve"> los hermanos vicentinos para escoger el </w:t>
      </w:r>
      <w:r w:rsidR="00732107" w:rsidRPr="001E6BF3">
        <w:rPr>
          <w:sz w:val="24"/>
          <w:szCs w:val="24"/>
        </w:rPr>
        <w:t>punto justo en</w:t>
      </w:r>
      <w:r w:rsidRPr="001E6BF3">
        <w:rPr>
          <w:sz w:val="24"/>
          <w:szCs w:val="24"/>
        </w:rPr>
        <w:t xml:space="preserve"> este aspecto; de todas maneras, </w:t>
      </w:r>
      <w:r w:rsidR="00732107" w:rsidRPr="001E6BF3">
        <w:rPr>
          <w:sz w:val="24"/>
          <w:szCs w:val="24"/>
        </w:rPr>
        <w:t>cualquier capital</w:t>
      </w:r>
      <w:r w:rsidRPr="001E6BF3">
        <w:rPr>
          <w:sz w:val="24"/>
          <w:szCs w:val="24"/>
        </w:rPr>
        <w:t xml:space="preserve"> que pudiera tener la sociedad, será única y </w:t>
      </w:r>
      <w:r w:rsidR="00732107" w:rsidRPr="001E6BF3">
        <w:rPr>
          <w:sz w:val="24"/>
          <w:szCs w:val="24"/>
        </w:rPr>
        <w:t>exclusivamente para</w:t>
      </w:r>
      <w:r w:rsidRPr="001E6BF3">
        <w:rPr>
          <w:sz w:val="24"/>
          <w:szCs w:val="24"/>
        </w:rPr>
        <w:t xml:space="preserve"> el </w:t>
      </w:r>
      <w:r w:rsidR="00732107" w:rsidRPr="001E6BF3">
        <w:rPr>
          <w:sz w:val="24"/>
          <w:szCs w:val="24"/>
        </w:rPr>
        <w:t>mantenimiento de</w:t>
      </w:r>
      <w:r w:rsidRPr="001E6BF3">
        <w:rPr>
          <w:sz w:val="24"/>
          <w:szCs w:val="24"/>
        </w:rPr>
        <w:t xml:space="preserve"> las obras y ayudas a los necesitados.</w:t>
      </w:r>
    </w:p>
    <w:p w14:paraId="51317980" w14:textId="7DA4335D" w:rsidR="0087399D" w:rsidRPr="001E6BF3" w:rsidRDefault="0087399D" w:rsidP="0087399D">
      <w:pPr>
        <w:jc w:val="both"/>
        <w:rPr>
          <w:sz w:val="24"/>
          <w:szCs w:val="24"/>
        </w:rPr>
      </w:pPr>
      <w:r w:rsidRPr="001E6BF3">
        <w:rPr>
          <w:sz w:val="24"/>
          <w:szCs w:val="24"/>
        </w:rPr>
        <w:t>Al finalizar cada año, el Consejo Nacional, Consejos y Conferencias, deberán examinar con seriedad y responsabilidad fraterna, en qué lugares existen excedentes no utilizados que puedan ser aplicados a otras Conferencias más pobres en el país o en el mundo.</w:t>
      </w:r>
      <w:r w:rsidR="000B7DCE">
        <w:rPr>
          <w:sz w:val="24"/>
          <w:szCs w:val="24"/>
        </w:rPr>
        <w:t xml:space="preserve"> </w:t>
      </w:r>
      <w:r w:rsidRPr="001E6BF3">
        <w:rPr>
          <w:sz w:val="24"/>
          <w:szCs w:val="24"/>
        </w:rPr>
        <w:t xml:space="preserve">Será muy conveniente, la realización de colectas extraordinarias a todos los niveles al menos una vez al año, para cubrir las necesidades administrativas de los Consejos y del Consejo General. </w:t>
      </w:r>
    </w:p>
    <w:p w14:paraId="720F09ED" w14:textId="1F5365AE" w:rsidR="0087399D" w:rsidRPr="001E6BF3" w:rsidRDefault="000B7DCE" w:rsidP="0087399D">
      <w:pPr>
        <w:jc w:val="both"/>
        <w:rPr>
          <w:b/>
          <w:color w:val="002060"/>
          <w:sz w:val="24"/>
          <w:szCs w:val="24"/>
          <w:u w:val="single"/>
        </w:rPr>
      </w:pPr>
      <w:r>
        <w:rPr>
          <w:b/>
          <w:color w:val="002060"/>
          <w:sz w:val="24"/>
          <w:szCs w:val="24"/>
          <w:u w:val="single"/>
        </w:rPr>
        <w:br/>
      </w:r>
      <w:r w:rsidR="0087399D" w:rsidRPr="001E6BF3">
        <w:rPr>
          <w:b/>
          <w:color w:val="002060"/>
          <w:sz w:val="24"/>
          <w:szCs w:val="24"/>
          <w:u w:val="single"/>
        </w:rPr>
        <w:t>Artículo 103º</w:t>
      </w:r>
    </w:p>
    <w:p w14:paraId="45FCAE8D" w14:textId="605CB3A2" w:rsidR="0087399D" w:rsidRPr="001E6BF3" w:rsidRDefault="0087399D" w:rsidP="0087399D">
      <w:pPr>
        <w:jc w:val="both"/>
        <w:rPr>
          <w:sz w:val="24"/>
          <w:szCs w:val="24"/>
        </w:rPr>
      </w:pPr>
      <w:r w:rsidRPr="001E6BF3">
        <w:rPr>
          <w:sz w:val="24"/>
          <w:szCs w:val="24"/>
        </w:rPr>
        <w:t xml:space="preserve">Dada la índole de la Sociedad, que estatutariamente es una asociación sin fines de lucro, servicio social y caritativo a la comunidad, jamás ha sido objeto de </w:t>
      </w:r>
      <w:r w:rsidR="00732107" w:rsidRPr="001E6BF3">
        <w:rPr>
          <w:sz w:val="24"/>
          <w:szCs w:val="24"/>
        </w:rPr>
        <w:t xml:space="preserve">medidas </w:t>
      </w:r>
      <w:r w:rsidR="00732107" w:rsidRPr="001E6BF3">
        <w:rPr>
          <w:b/>
          <w:sz w:val="24"/>
          <w:szCs w:val="24"/>
        </w:rPr>
        <w:t>impositivas</w:t>
      </w:r>
      <w:r w:rsidRPr="001E6BF3">
        <w:rPr>
          <w:sz w:val="24"/>
          <w:szCs w:val="24"/>
        </w:rPr>
        <w:t xml:space="preserve">. Este </w:t>
      </w:r>
      <w:r w:rsidR="00732107" w:rsidRPr="001E6BF3">
        <w:rPr>
          <w:sz w:val="24"/>
          <w:szCs w:val="24"/>
        </w:rPr>
        <w:t>natural privilegio</w:t>
      </w:r>
      <w:r w:rsidRPr="001E6BF3">
        <w:rPr>
          <w:sz w:val="24"/>
          <w:szCs w:val="24"/>
        </w:rPr>
        <w:t xml:space="preserve"> requiere el </w:t>
      </w:r>
      <w:r w:rsidR="00732107" w:rsidRPr="001E6BF3">
        <w:rPr>
          <w:sz w:val="24"/>
          <w:szCs w:val="24"/>
        </w:rPr>
        <w:t>cumplimiento de</w:t>
      </w:r>
      <w:r w:rsidRPr="001E6BF3">
        <w:rPr>
          <w:sz w:val="24"/>
          <w:szCs w:val="24"/>
        </w:rPr>
        <w:t xml:space="preserve"> </w:t>
      </w:r>
      <w:r w:rsidR="00732107" w:rsidRPr="001E6BF3">
        <w:rPr>
          <w:sz w:val="24"/>
          <w:szCs w:val="24"/>
        </w:rPr>
        <w:t>sencillos requisitos</w:t>
      </w:r>
      <w:r w:rsidRPr="001E6BF3">
        <w:rPr>
          <w:sz w:val="24"/>
          <w:szCs w:val="24"/>
        </w:rPr>
        <w:t xml:space="preserve"> legales y administrativos fáciles de cumplir. Por consiguiente, la Sociedad y todos sus Organismos con Personería Jurídica, deben ser muy cuidadosos en el </w:t>
      </w:r>
      <w:r w:rsidR="00732107" w:rsidRPr="001E6BF3">
        <w:rPr>
          <w:sz w:val="24"/>
          <w:szCs w:val="24"/>
        </w:rPr>
        <w:t>estricto cumplimiento</w:t>
      </w:r>
      <w:r w:rsidRPr="001E6BF3">
        <w:rPr>
          <w:sz w:val="24"/>
          <w:szCs w:val="24"/>
        </w:rPr>
        <w:t xml:space="preserve"> de las disposiciones legales al respecto</w:t>
      </w:r>
    </w:p>
    <w:p w14:paraId="09C12EF8" w14:textId="77777777" w:rsidR="0087399D" w:rsidRPr="001E6BF3" w:rsidRDefault="0087399D" w:rsidP="0087399D">
      <w:pPr>
        <w:jc w:val="both"/>
        <w:rPr>
          <w:sz w:val="24"/>
          <w:szCs w:val="24"/>
        </w:rPr>
      </w:pPr>
    </w:p>
    <w:p w14:paraId="5333881B" w14:textId="77777777" w:rsidR="0087399D" w:rsidRPr="001E6BF3" w:rsidRDefault="0087399D" w:rsidP="0087399D">
      <w:pPr>
        <w:jc w:val="both"/>
        <w:rPr>
          <w:b/>
          <w:color w:val="002060"/>
          <w:sz w:val="24"/>
          <w:szCs w:val="24"/>
        </w:rPr>
      </w:pPr>
      <w:r w:rsidRPr="001E6BF3">
        <w:rPr>
          <w:b/>
          <w:color w:val="002060"/>
          <w:sz w:val="24"/>
          <w:szCs w:val="24"/>
        </w:rPr>
        <w:t>COLECTAS PARA LOS POBRES Y PARA MANTENER LAS ESTRUCTURAS</w:t>
      </w:r>
    </w:p>
    <w:p w14:paraId="7AF94D7F" w14:textId="77777777" w:rsidR="0087399D" w:rsidRPr="001E6BF3" w:rsidRDefault="0087399D" w:rsidP="0087399D">
      <w:pPr>
        <w:jc w:val="both"/>
        <w:rPr>
          <w:sz w:val="24"/>
          <w:szCs w:val="24"/>
        </w:rPr>
      </w:pPr>
    </w:p>
    <w:p w14:paraId="491EEB3C" w14:textId="77777777" w:rsidR="0087399D" w:rsidRPr="001E6BF3" w:rsidRDefault="0087399D" w:rsidP="0087399D">
      <w:pPr>
        <w:jc w:val="both"/>
        <w:rPr>
          <w:b/>
          <w:color w:val="002060"/>
          <w:sz w:val="24"/>
          <w:szCs w:val="24"/>
          <w:u w:val="single"/>
        </w:rPr>
      </w:pPr>
      <w:r w:rsidRPr="001E6BF3">
        <w:rPr>
          <w:b/>
          <w:color w:val="002060"/>
          <w:sz w:val="24"/>
          <w:szCs w:val="24"/>
          <w:u w:val="single"/>
        </w:rPr>
        <w:t>Artículo 104º</w:t>
      </w:r>
    </w:p>
    <w:p w14:paraId="42EECF70" w14:textId="5D709774" w:rsidR="0087399D" w:rsidRPr="001E6BF3" w:rsidRDefault="0087399D" w:rsidP="0087399D">
      <w:pPr>
        <w:jc w:val="both"/>
        <w:rPr>
          <w:sz w:val="24"/>
          <w:szCs w:val="24"/>
        </w:rPr>
      </w:pPr>
      <w:r w:rsidRPr="001E6BF3">
        <w:rPr>
          <w:sz w:val="24"/>
          <w:szCs w:val="24"/>
        </w:rPr>
        <w:t>Se recomienda hacer dos colectas especiales anuales, una para los proyectos del Consejo General Internacional, que sería el equivalente a un euro por socio, a favor de las naciones más pobres y de su estructura. La otra para contribuir con las actividades planificadas por el Consejo Nacional de Venezuela.</w:t>
      </w:r>
    </w:p>
    <w:p w14:paraId="5E98CE7B" w14:textId="77777777" w:rsidR="0087399D" w:rsidRPr="001E6BF3" w:rsidRDefault="0087399D" w:rsidP="0087399D">
      <w:pPr>
        <w:jc w:val="both"/>
        <w:rPr>
          <w:b/>
          <w:color w:val="002060"/>
          <w:sz w:val="24"/>
          <w:szCs w:val="24"/>
        </w:rPr>
      </w:pPr>
      <w:r w:rsidRPr="001E6BF3">
        <w:rPr>
          <w:b/>
          <w:color w:val="002060"/>
          <w:sz w:val="24"/>
          <w:szCs w:val="24"/>
        </w:rPr>
        <w:lastRenderedPageBreak/>
        <w:t>REEMBOLSO DE GASTOS</w:t>
      </w:r>
    </w:p>
    <w:p w14:paraId="273639E0" w14:textId="77777777" w:rsidR="0087399D" w:rsidRPr="001E6BF3" w:rsidRDefault="0087399D" w:rsidP="0087399D">
      <w:pPr>
        <w:jc w:val="both"/>
        <w:rPr>
          <w:b/>
          <w:sz w:val="24"/>
          <w:szCs w:val="24"/>
        </w:rPr>
      </w:pPr>
    </w:p>
    <w:p w14:paraId="6656FD25" w14:textId="77777777" w:rsidR="0087399D" w:rsidRPr="001E6BF3" w:rsidRDefault="0087399D" w:rsidP="0087399D">
      <w:pPr>
        <w:jc w:val="both"/>
        <w:rPr>
          <w:b/>
          <w:color w:val="002060"/>
          <w:sz w:val="24"/>
          <w:szCs w:val="24"/>
          <w:u w:val="single"/>
        </w:rPr>
      </w:pPr>
      <w:r w:rsidRPr="001E6BF3">
        <w:rPr>
          <w:b/>
          <w:color w:val="002060"/>
          <w:sz w:val="24"/>
          <w:szCs w:val="24"/>
          <w:u w:val="single"/>
        </w:rPr>
        <w:t>Artículo 105º</w:t>
      </w:r>
    </w:p>
    <w:p w14:paraId="323A6C2E" w14:textId="0D2F844C" w:rsidR="0087399D" w:rsidRPr="001E6BF3" w:rsidRDefault="0087399D" w:rsidP="0087399D">
      <w:pPr>
        <w:jc w:val="both"/>
        <w:rPr>
          <w:sz w:val="24"/>
          <w:szCs w:val="24"/>
        </w:rPr>
      </w:pPr>
      <w:r w:rsidRPr="001E6BF3">
        <w:rPr>
          <w:sz w:val="24"/>
          <w:szCs w:val="24"/>
        </w:rPr>
        <w:t>Los Vicentinos a los que se les hayan confiado misiones o tareas para la Sociedad, previa y debidamente autorizadas, tienen derecho al reembolso de los gastos ocasionados, a presentación de las facturas o recibos, e información pertinente. Estos gastos serán modestos, reflejando los objetivos y el espíritu de la Sociedad y las intenciones de los que donaron o reunieron los fondos.</w:t>
      </w:r>
    </w:p>
    <w:p w14:paraId="0654DE3B" w14:textId="77777777" w:rsidR="0087399D" w:rsidRPr="001E6BF3" w:rsidRDefault="0087399D" w:rsidP="0087399D">
      <w:pPr>
        <w:jc w:val="both"/>
        <w:rPr>
          <w:b/>
          <w:sz w:val="24"/>
          <w:szCs w:val="24"/>
        </w:rPr>
      </w:pPr>
    </w:p>
    <w:p w14:paraId="00DE35C9" w14:textId="77777777" w:rsidR="0087399D" w:rsidRPr="001E6BF3" w:rsidRDefault="0087399D" w:rsidP="0087399D">
      <w:pPr>
        <w:jc w:val="both"/>
        <w:rPr>
          <w:b/>
          <w:color w:val="002060"/>
          <w:sz w:val="24"/>
          <w:szCs w:val="24"/>
        </w:rPr>
      </w:pPr>
      <w:r w:rsidRPr="001E6BF3">
        <w:rPr>
          <w:b/>
          <w:color w:val="002060"/>
          <w:sz w:val="24"/>
          <w:szCs w:val="24"/>
        </w:rPr>
        <w:t>CAPÍTULO VIII</w:t>
      </w:r>
    </w:p>
    <w:p w14:paraId="67C203E8" w14:textId="77777777" w:rsidR="0087399D" w:rsidRPr="001E6BF3" w:rsidRDefault="0087399D" w:rsidP="0087399D">
      <w:pPr>
        <w:jc w:val="both"/>
        <w:rPr>
          <w:b/>
          <w:color w:val="002060"/>
          <w:sz w:val="24"/>
          <w:szCs w:val="24"/>
          <w:u w:val="single"/>
        </w:rPr>
      </w:pPr>
      <w:r w:rsidRPr="001E6BF3">
        <w:rPr>
          <w:b/>
          <w:color w:val="002060"/>
          <w:sz w:val="24"/>
          <w:szCs w:val="24"/>
          <w:u w:val="single"/>
        </w:rPr>
        <w:t>DE LOS BIENES DE LA SOCIEDAD</w:t>
      </w:r>
    </w:p>
    <w:p w14:paraId="191CDBB6" w14:textId="77777777" w:rsidR="0087399D" w:rsidRPr="001E6BF3" w:rsidRDefault="0087399D" w:rsidP="0087399D">
      <w:pPr>
        <w:jc w:val="both"/>
        <w:rPr>
          <w:b/>
          <w:sz w:val="24"/>
          <w:szCs w:val="24"/>
        </w:rPr>
      </w:pPr>
    </w:p>
    <w:p w14:paraId="0325A0CC" w14:textId="77777777" w:rsidR="0087399D" w:rsidRPr="001E6BF3" w:rsidRDefault="0087399D" w:rsidP="0087399D">
      <w:pPr>
        <w:jc w:val="both"/>
        <w:rPr>
          <w:b/>
          <w:color w:val="002060"/>
          <w:sz w:val="24"/>
          <w:szCs w:val="24"/>
          <w:u w:val="single"/>
        </w:rPr>
      </w:pPr>
      <w:r w:rsidRPr="001E6BF3">
        <w:rPr>
          <w:b/>
          <w:color w:val="002060"/>
          <w:sz w:val="24"/>
          <w:szCs w:val="24"/>
          <w:u w:val="single"/>
        </w:rPr>
        <w:t>Artículo 106º</w:t>
      </w:r>
    </w:p>
    <w:p w14:paraId="5596771E" w14:textId="77777777" w:rsidR="0087399D" w:rsidRPr="001E6BF3" w:rsidRDefault="0087399D" w:rsidP="0087399D">
      <w:pPr>
        <w:jc w:val="both"/>
        <w:rPr>
          <w:sz w:val="24"/>
          <w:szCs w:val="24"/>
        </w:rPr>
      </w:pPr>
      <w:r w:rsidRPr="001E6BF3">
        <w:rPr>
          <w:sz w:val="24"/>
          <w:szCs w:val="24"/>
        </w:rPr>
        <w:t>Todos los bienes inmuebles que sean adquiridos o aceptados en donación por parte de todas las Conferencias y Consejos en Venezuela, lo serán bajo la titularidad de la “</w:t>
      </w:r>
      <w:r w:rsidRPr="001E6BF3">
        <w:rPr>
          <w:b/>
          <w:sz w:val="24"/>
          <w:szCs w:val="24"/>
        </w:rPr>
        <w:t>Sociedad de San Vicente de Paúl de Venezuela, Consejo Nacional”</w:t>
      </w:r>
      <w:r w:rsidRPr="001E6BF3">
        <w:rPr>
          <w:sz w:val="24"/>
          <w:szCs w:val="24"/>
        </w:rPr>
        <w:t xml:space="preserve"> que podrá cederlos en administración a cualquier Consejo de rango inferior e incluso si las circunstancias lo justificaran, a una Conferencia. </w:t>
      </w:r>
    </w:p>
    <w:p w14:paraId="08649EE8" w14:textId="77777777" w:rsidR="0087399D" w:rsidRPr="001E6BF3" w:rsidRDefault="0087399D" w:rsidP="0087399D">
      <w:pPr>
        <w:jc w:val="both"/>
        <w:rPr>
          <w:sz w:val="24"/>
          <w:szCs w:val="24"/>
        </w:rPr>
      </w:pPr>
    </w:p>
    <w:p w14:paraId="4B502F46" w14:textId="1C6ED7B4" w:rsidR="0087399D" w:rsidRPr="001E6BF3" w:rsidRDefault="0087399D" w:rsidP="000B7DCE">
      <w:pPr>
        <w:rPr>
          <w:sz w:val="24"/>
          <w:szCs w:val="24"/>
        </w:rPr>
      </w:pPr>
      <w:r w:rsidRPr="001E6BF3">
        <w:rPr>
          <w:sz w:val="24"/>
          <w:szCs w:val="24"/>
        </w:rPr>
        <w:t>Para los bienes ya existentes y que puedan encontrarse bajo la titularidad de cualquier otro Consejo o Conferencia que no sea el Nacional, estarán sometidos a la autoridad del mismo</w:t>
      </w:r>
      <w:r w:rsidR="000B7DCE">
        <w:rPr>
          <w:sz w:val="24"/>
          <w:szCs w:val="24"/>
        </w:rPr>
        <w:t xml:space="preserve"> </w:t>
      </w:r>
      <w:r w:rsidR="000B7DCE">
        <w:rPr>
          <w:sz w:val="24"/>
          <w:szCs w:val="24"/>
        </w:rPr>
        <w:br/>
      </w:r>
      <w:r w:rsidRPr="001E6BF3">
        <w:rPr>
          <w:sz w:val="24"/>
          <w:szCs w:val="24"/>
        </w:rPr>
        <w:t xml:space="preserve"> para cualesquiera actos de disposición como la venta, la hipoteca o cualquier acto jurídico que suponga menoscabo de su valor.</w:t>
      </w:r>
      <w:r w:rsidR="004E13FF" w:rsidRPr="001E6BF3">
        <w:rPr>
          <w:sz w:val="24"/>
          <w:szCs w:val="24"/>
        </w:rPr>
        <w:br/>
      </w:r>
    </w:p>
    <w:p w14:paraId="5E3270F0" w14:textId="77777777" w:rsidR="0087399D" w:rsidRPr="001E6BF3" w:rsidRDefault="0087399D" w:rsidP="0087399D">
      <w:pPr>
        <w:jc w:val="both"/>
        <w:rPr>
          <w:b/>
          <w:color w:val="002060"/>
          <w:sz w:val="24"/>
          <w:szCs w:val="24"/>
          <w:u w:val="single"/>
        </w:rPr>
      </w:pPr>
      <w:r w:rsidRPr="001E6BF3">
        <w:rPr>
          <w:b/>
          <w:color w:val="002060"/>
          <w:sz w:val="24"/>
          <w:szCs w:val="24"/>
          <w:u w:val="single"/>
        </w:rPr>
        <w:t>Artículo 107º</w:t>
      </w:r>
    </w:p>
    <w:p w14:paraId="089618FF" w14:textId="5E3ECA0D" w:rsidR="0087399D" w:rsidRPr="001E6BF3" w:rsidRDefault="0087399D" w:rsidP="0087399D">
      <w:pPr>
        <w:jc w:val="both"/>
        <w:rPr>
          <w:sz w:val="24"/>
          <w:szCs w:val="24"/>
        </w:rPr>
      </w:pPr>
      <w:r w:rsidRPr="001E6BF3">
        <w:rPr>
          <w:sz w:val="24"/>
          <w:szCs w:val="24"/>
        </w:rPr>
        <w:t xml:space="preserve">Los posibles bienes o ingresos de la Sociedad, serán invertidos en Venezuela. Sin embargo y ante la globalización de la pobreza y del sufrimiento de los pobres, en casos especiales, como desastres nacionales en </w:t>
      </w:r>
      <w:r w:rsidR="00732107" w:rsidRPr="001E6BF3">
        <w:rPr>
          <w:sz w:val="24"/>
          <w:szCs w:val="24"/>
        </w:rPr>
        <w:t>otros países</w:t>
      </w:r>
      <w:r w:rsidRPr="001E6BF3">
        <w:rPr>
          <w:sz w:val="24"/>
          <w:szCs w:val="24"/>
        </w:rPr>
        <w:t xml:space="preserve">, el Consejo </w:t>
      </w:r>
      <w:r w:rsidR="00732107" w:rsidRPr="001E6BF3">
        <w:rPr>
          <w:sz w:val="24"/>
          <w:szCs w:val="24"/>
        </w:rPr>
        <w:t>Nacional podrá</w:t>
      </w:r>
      <w:r w:rsidRPr="001E6BF3">
        <w:rPr>
          <w:sz w:val="24"/>
          <w:szCs w:val="24"/>
        </w:rPr>
        <w:t xml:space="preserve"> </w:t>
      </w:r>
      <w:r w:rsidR="00732107" w:rsidRPr="001E6BF3">
        <w:rPr>
          <w:sz w:val="24"/>
          <w:szCs w:val="24"/>
        </w:rPr>
        <w:t>enviar ayuda</w:t>
      </w:r>
      <w:r w:rsidRPr="001E6BF3">
        <w:rPr>
          <w:sz w:val="24"/>
          <w:szCs w:val="24"/>
        </w:rPr>
        <w:t xml:space="preserve"> al extranjero directamente o a través </w:t>
      </w:r>
      <w:r w:rsidR="00732107" w:rsidRPr="001E6BF3">
        <w:rPr>
          <w:sz w:val="24"/>
          <w:szCs w:val="24"/>
        </w:rPr>
        <w:t>del Consejo</w:t>
      </w:r>
      <w:r w:rsidRPr="001E6BF3">
        <w:rPr>
          <w:sz w:val="24"/>
          <w:szCs w:val="24"/>
        </w:rPr>
        <w:t xml:space="preserve"> General Internacional.</w:t>
      </w:r>
    </w:p>
    <w:p w14:paraId="064FF8B1" w14:textId="6355E802" w:rsidR="004E13FF" w:rsidRDefault="004E13FF" w:rsidP="000B7DCE">
      <w:pPr>
        <w:ind w:firstLine="708"/>
        <w:jc w:val="both"/>
        <w:rPr>
          <w:b/>
          <w:sz w:val="24"/>
          <w:szCs w:val="24"/>
        </w:rPr>
      </w:pPr>
    </w:p>
    <w:p w14:paraId="71B289D6" w14:textId="695ED345" w:rsidR="000B7DCE" w:rsidRDefault="000B7DCE" w:rsidP="000B7DCE">
      <w:pPr>
        <w:ind w:firstLine="708"/>
        <w:jc w:val="both"/>
        <w:rPr>
          <w:b/>
          <w:sz w:val="24"/>
          <w:szCs w:val="24"/>
        </w:rPr>
      </w:pPr>
    </w:p>
    <w:p w14:paraId="75DBFA12" w14:textId="77777777" w:rsidR="000B7DCE" w:rsidRPr="001E6BF3" w:rsidRDefault="000B7DCE" w:rsidP="000B7DCE">
      <w:pPr>
        <w:ind w:firstLine="708"/>
        <w:jc w:val="both"/>
        <w:rPr>
          <w:b/>
          <w:sz w:val="24"/>
          <w:szCs w:val="24"/>
        </w:rPr>
      </w:pPr>
    </w:p>
    <w:p w14:paraId="0149B3F3" w14:textId="6774C900" w:rsidR="0087399D" w:rsidRPr="001E6BF3" w:rsidRDefault="0087399D" w:rsidP="0087399D">
      <w:pPr>
        <w:jc w:val="both"/>
        <w:rPr>
          <w:color w:val="002060"/>
          <w:sz w:val="24"/>
          <w:szCs w:val="24"/>
        </w:rPr>
      </w:pPr>
      <w:r w:rsidRPr="001E6BF3">
        <w:rPr>
          <w:b/>
          <w:color w:val="002060"/>
          <w:sz w:val="24"/>
          <w:szCs w:val="24"/>
        </w:rPr>
        <w:lastRenderedPageBreak/>
        <w:t>CAPITULO</w:t>
      </w:r>
      <w:r w:rsidRPr="001E6BF3">
        <w:rPr>
          <w:color w:val="002060"/>
          <w:sz w:val="24"/>
          <w:szCs w:val="24"/>
        </w:rPr>
        <w:t xml:space="preserve"> </w:t>
      </w:r>
      <w:r w:rsidRPr="001E6BF3">
        <w:rPr>
          <w:b/>
          <w:color w:val="002060"/>
          <w:sz w:val="24"/>
          <w:szCs w:val="24"/>
        </w:rPr>
        <w:t>VIII</w:t>
      </w:r>
    </w:p>
    <w:p w14:paraId="0389256E" w14:textId="77777777" w:rsidR="0087399D" w:rsidRPr="001E6BF3" w:rsidRDefault="0087399D" w:rsidP="0087399D">
      <w:pPr>
        <w:jc w:val="both"/>
        <w:rPr>
          <w:b/>
          <w:color w:val="002060"/>
          <w:sz w:val="24"/>
          <w:szCs w:val="24"/>
          <w:u w:val="single"/>
        </w:rPr>
      </w:pPr>
      <w:r w:rsidRPr="001E6BF3">
        <w:rPr>
          <w:b/>
          <w:color w:val="002060"/>
          <w:sz w:val="24"/>
          <w:szCs w:val="24"/>
          <w:u w:val="single"/>
        </w:rPr>
        <w:t xml:space="preserve">DE LAS OBRAS DE LA SOCIEDAD </w:t>
      </w:r>
    </w:p>
    <w:p w14:paraId="3F6DB09F" w14:textId="77777777" w:rsidR="0087399D" w:rsidRPr="001E6BF3" w:rsidRDefault="0087399D" w:rsidP="0087399D">
      <w:pPr>
        <w:jc w:val="both"/>
        <w:rPr>
          <w:b/>
          <w:sz w:val="24"/>
          <w:szCs w:val="24"/>
        </w:rPr>
      </w:pPr>
    </w:p>
    <w:p w14:paraId="6E1DA9EB" w14:textId="77777777" w:rsidR="0087399D" w:rsidRPr="001E6BF3" w:rsidRDefault="0087399D" w:rsidP="0087399D">
      <w:pPr>
        <w:jc w:val="both"/>
        <w:rPr>
          <w:b/>
          <w:color w:val="002060"/>
          <w:sz w:val="24"/>
          <w:szCs w:val="24"/>
          <w:u w:val="single"/>
        </w:rPr>
      </w:pPr>
      <w:r w:rsidRPr="001E6BF3">
        <w:rPr>
          <w:b/>
          <w:color w:val="002060"/>
          <w:sz w:val="24"/>
          <w:szCs w:val="24"/>
          <w:u w:val="single"/>
        </w:rPr>
        <w:t>Artículo 108º</w:t>
      </w:r>
    </w:p>
    <w:p w14:paraId="030C9B61" w14:textId="77777777" w:rsidR="0087399D" w:rsidRPr="001E6BF3" w:rsidRDefault="0087399D" w:rsidP="0087399D">
      <w:pPr>
        <w:jc w:val="both"/>
        <w:rPr>
          <w:sz w:val="24"/>
          <w:szCs w:val="24"/>
        </w:rPr>
      </w:pPr>
      <w:r w:rsidRPr="001E6BF3">
        <w:rPr>
          <w:sz w:val="24"/>
          <w:szCs w:val="24"/>
        </w:rPr>
        <w:t>Los Consejos, debidamente autorizados para ello por el Consejo Nacional, podrán recibir legados y subvenciones para sus obras y su mantenimiento. En el caso de los posibles bienes inmuebles que se reciban en donación o los que se compren con dinero propio de la Sociedad, deberán siempre estar titulados a nombre de la Sociedad de San Vicente de Paúl de Venezuela, representada por el Consejo Nacional. Este, el Consejo Nacional, delegará la facultad de administración si así lo estima conveniente, en el Consejo afectado.</w:t>
      </w:r>
    </w:p>
    <w:p w14:paraId="15B18739" w14:textId="77777777" w:rsidR="0087399D" w:rsidRPr="001E6BF3" w:rsidRDefault="0087399D" w:rsidP="0087399D">
      <w:pPr>
        <w:jc w:val="both"/>
        <w:rPr>
          <w:b/>
          <w:color w:val="FF0000"/>
          <w:sz w:val="24"/>
          <w:szCs w:val="24"/>
        </w:rPr>
      </w:pPr>
      <w:r w:rsidRPr="001E6BF3">
        <w:rPr>
          <w:b/>
          <w:color w:val="FF0000"/>
          <w:sz w:val="24"/>
          <w:szCs w:val="24"/>
        </w:rPr>
        <w:t xml:space="preserve"> </w:t>
      </w:r>
    </w:p>
    <w:p w14:paraId="569D44EA" w14:textId="77777777" w:rsidR="0087399D" w:rsidRPr="001E6BF3" w:rsidRDefault="0087399D" w:rsidP="0087399D">
      <w:pPr>
        <w:jc w:val="both"/>
        <w:rPr>
          <w:b/>
          <w:color w:val="002060"/>
          <w:sz w:val="24"/>
          <w:szCs w:val="24"/>
          <w:u w:val="single"/>
        </w:rPr>
      </w:pPr>
      <w:r w:rsidRPr="001E6BF3">
        <w:rPr>
          <w:b/>
          <w:color w:val="002060"/>
          <w:sz w:val="24"/>
          <w:szCs w:val="24"/>
          <w:u w:val="single"/>
        </w:rPr>
        <w:t xml:space="preserve">Artículo 109º </w:t>
      </w:r>
    </w:p>
    <w:p w14:paraId="6A69A01E" w14:textId="23B90616" w:rsidR="0087399D" w:rsidRPr="001E6BF3" w:rsidRDefault="0087399D" w:rsidP="0087399D">
      <w:pPr>
        <w:jc w:val="both"/>
        <w:rPr>
          <w:sz w:val="24"/>
          <w:szCs w:val="24"/>
        </w:rPr>
      </w:pPr>
      <w:r w:rsidRPr="001E6BF3">
        <w:rPr>
          <w:sz w:val="24"/>
          <w:szCs w:val="24"/>
        </w:rPr>
        <w:t xml:space="preserve">De acuerdo con las necesidades y tradiciones locales, la Sociedad sostiene algunas obras, tales como escuelas, hospitales, comedores, roperos y otros. Para que puedan ser consideradas obras vicentinas y amparadas por los símbolos de la Sociedad, los Patronatos de estas Fundaciones, estarán siempre mayoritariamente compuestos por miembros activos de derecho de la Sociedad y nombrados por el </w:t>
      </w:r>
      <w:r w:rsidR="00732107" w:rsidRPr="001E6BF3">
        <w:rPr>
          <w:sz w:val="24"/>
          <w:szCs w:val="24"/>
        </w:rPr>
        <w:t>presidente</w:t>
      </w:r>
      <w:r w:rsidRPr="001E6BF3">
        <w:rPr>
          <w:sz w:val="24"/>
          <w:szCs w:val="24"/>
        </w:rPr>
        <w:t xml:space="preserve"> del Consejo, a cualquier nivel, que tutele la obra social, que podrá cesarlos en el momento que las circunstancias lo aconsejen. Es muy importante ser extremadamente rigurosos a estos efectos de representación social a la hora de crearlas.</w:t>
      </w:r>
    </w:p>
    <w:p w14:paraId="71309A4D" w14:textId="77777777" w:rsidR="0087399D" w:rsidRPr="001E6BF3" w:rsidRDefault="0087399D" w:rsidP="0087399D">
      <w:pPr>
        <w:jc w:val="both"/>
        <w:rPr>
          <w:color w:val="FF0000"/>
          <w:sz w:val="24"/>
          <w:szCs w:val="24"/>
        </w:rPr>
      </w:pPr>
    </w:p>
    <w:p w14:paraId="709C8264" w14:textId="77777777" w:rsidR="0087399D" w:rsidRPr="001E6BF3" w:rsidRDefault="0087399D" w:rsidP="0087399D">
      <w:pPr>
        <w:jc w:val="both"/>
        <w:rPr>
          <w:b/>
          <w:color w:val="002060"/>
          <w:sz w:val="24"/>
          <w:szCs w:val="24"/>
          <w:u w:val="single"/>
        </w:rPr>
      </w:pPr>
      <w:r w:rsidRPr="001E6BF3">
        <w:rPr>
          <w:b/>
          <w:color w:val="002060"/>
          <w:sz w:val="24"/>
          <w:szCs w:val="24"/>
          <w:u w:val="single"/>
        </w:rPr>
        <w:t>Artículo 110º</w:t>
      </w:r>
    </w:p>
    <w:p w14:paraId="3F433170" w14:textId="0C5F9B05" w:rsidR="0087399D" w:rsidRPr="001E6BF3" w:rsidRDefault="0087399D" w:rsidP="0087399D">
      <w:pPr>
        <w:jc w:val="both"/>
        <w:rPr>
          <w:sz w:val="24"/>
          <w:szCs w:val="24"/>
        </w:rPr>
      </w:pPr>
      <w:r w:rsidRPr="001E6BF3">
        <w:rPr>
          <w:sz w:val="24"/>
          <w:szCs w:val="24"/>
        </w:rPr>
        <w:t xml:space="preserve">Las </w:t>
      </w:r>
      <w:r w:rsidR="00732107" w:rsidRPr="001E6BF3">
        <w:rPr>
          <w:sz w:val="24"/>
          <w:szCs w:val="24"/>
        </w:rPr>
        <w:t>Conferencias y</w:t>
      </w:r>
      <w:r w:rsidRPr="001E6BF3">
        <w:rPr>
          <w:sz w:val="24"/>
          <w:szCs w:val="24"/>
        </w:rPr>
        <w:t xml:space="preserve"> Consejos promoverán la fundación y desarrollo de estas obras, como labor vicentina. Ellas deben conservar siempre el espíritu, la </w:t>
      </w:r>
      <w:r w:rsidR="00732107" w:rsidRPr="001E6BF3">
        <w:rPr>
          <w:sz w:val="24"/>
          <w:szCs w:val="24"/>
        </w:rPr>
        <w:t>acción caritativa de</w:t>
      </w:r>
      <w:r w:rsidRPr="001E6BF3">
        <w:rPr>
          <w:sz w:val="24"/>
          <w:szCs w:val="24"/>
        </w:rPr>
        <w:t xml:space="preserve"> persona a persona, característica esencial de la Sociedad.</w:t>
      </w:r>
    </w:p>
    <w:p w14:paraId="0FCC59F3" w14:textId="77777777" w:rsidR="0087399D" w:rsidRPr="001E6BF3" w:rsidRDefault="0087399D" w:rsidP="0087399D">
      <w:pPr>
        <w:jc w:val="both"/>
        <w:rPr>
          <w:sz w:val="24"/>
          <w:szCs w:val="24"/>
        </w:rPr>
      </w:pPr>
    </w:p>
    <w:p w14:paraId="2DA384F6" w14:textId="77777777" w:rsidR="0087399D" w:rsidRPr="001E6BF3" w:rsidRDefault="0087399D" w:rsidP="0087399D">
      <w:pPr>
        <w:jc w:val="both"/>
        <w:rPr>
          <w:b/>
          <w:color w:val="002060"/>
          <w:sz w:val="24"/>
          <w:szCs w:val="24"/>
          <w:u w:val="single"/>
        </w:rPr>
      </w:pPr>
      <w:r w:rsidRPr="001E6BF3">
        <w:rPr>
          <w:b/>
          <w:color w:val="002060"/>
          <w:sz w:val="24"/>
          <w:szCs w:val="24"/>
          <w:u w:val="single"/>
        </w:rPr>
        <w:t>Artículo 111º</w:t>
      </w:r>
    </w:p>
    <w:p w14:paraId="7530A85B" w14:textId="573CFC37" w:rsidR="0087399D" w:rsidRPr="001E6BF3" w:rsidRDefault="00732107" w:rsidP="0087399D">
      <w:pPr>
        <w:jc w:val="both"/>
        <w:rPr>
          <w:sz w:val="24"/>
          <w:szCs w:val="24"/>
        </w:rPr>
      </w:pPr>
      <w:r w:rsidRPr="001E6BF3">
        <w:rPr>
          <w:sz w:val="24"/>
          <w:szCs w:val="24"/>
        </w:rPr>
        <w:t>En el</w:t>
      </w:r>
      <w:r w:rsidR="0087399D" w:rsidRPr="001E6BF3">
        <w:rPr>
          <w:sz w:val="24"/>
          <w:szCs w:val="24"/>
        </w:rPr>
        <w:t xml:space="preserve"> </w:t>
      </w:r>
      <w:r w:rsidRPr="001E6BF3">
        <w:rPr>
          <w:sz w:val="24"/>
          <w:szCs w:val="24"/>
        </w:rPr>
        <w:t>desarrollo de</w:t>
      </w:r>
      <w:r w:rsidR="0087399D" w:rsidRPr="001E6BF3">
        <w:rPr>
          <w:sz w:val="24"/>
          <w:szCs w:val="24"/>
        </w:rPr>
        <w:t xml:space="preserve"> estas obras y para mayor provecho de las mismas, muchas veces es conveniente que la Sociedad se asocie con otras </w:t>
      </w:r>
      <w:r w:rsidRPr="001E6BF3">
        <w:rPr>
          <w:sz w:val="24"/>
          <w:szCs w:val="24"/>
        </w:rPr>
        <w:t>instituciones Públicas</w:t>
      </w:r>
      <w:r w:rsidR="0087399D" w:rsidRPr="001E6BF3">
        <w:rPr>
          <w:sz w:val="24"/>
          <w:szCs w:val="24"/>
        </w:rPr>
        <w:t xml:space="preserve"> o </w:t>
      </w:r>
      <w:r w:rsidRPr="001E6BF3">
        <w:rPr>
          <w:sz w:val="24"/>
          <w:szCs w:val="24"/>
        </w:rPr>
        <w:t>Privadas sin</w:t>
      </w:r>
      <w:r w:rsidR="0087399D" w:rsidRPr="001E6BF3">
        <w:rPr>
          <w:sz w:val="24"/>
          <w:szCs w:val="24"/>
        </w:rPr>
        <w:t xml:space="preserve"> que por ello vaya a perderse la orientación </w:t>
      </w:r>
      <w:r w:rsidRPr="001E6BF3">
        <w:rPr>
          <w:sz w:val="24"/>
          <w:szCs w:val="24"/>
        </w:rPr>
        <w:t>vicentina de</w:t>
      </w:r>
      <w:r w:rsidR="0087399D" w:rsidRPr="001E6BF3">
        <w:rPr>
          <w:sz w:val="24"/>
          <w:szCs w:val="24"/>
        </w:rPr>
        <w:t xml:space="preserve"> sus actividades. La asociación o colaboración de los vicentinos a dichas obras, es medio eficaz para difundir en ellas el espíritu de la Sociedad.</w:t>
      </w:r>
    </w:p>
    <w:p w14:paraId="66B7A6D7" w14:textId="77777777" w:rsidR="0087399D" w:rsidRPr="001E6BF3" w:rsidRDefault="0087399D" w:rsidP="0087399D">
      <w:pPr>
        <w:jc w:val="both"/>
        <w:rPr>
          <w:sz w:val="24"/>
          <w:szCs w:val="24"/>
        </w:rPr>
      </w:pPr>
    </w:p>
    <w:p w14:paraId="2E8862A5" w14:textId="77777777" w:rsidR="0087399D" w:rsidRPr="001E6BF3" w:rsidRDefault="0087399D" w:rsidP="0087399D">
      <w:pPr>
        <w:jc w:val="both"/>
        <w:rPr>
          <w:b/>
          <w:color w:val="002060"/>
          <w:sz w:val="24"/>
          <w:szCs w:val="24"/>
          <w:u w:val="single"/>
        </w:rPr>
      </w:pPr>
      <w:r w:rsidRPr="001E6BF3">
        <w:rPr>
          <w:b/>
          <w:color w:val="002060"/>
          <w:sz w:val="24"/>
          <w:szCs w:val="24"/>
          <w:u w:val="single"/>
        </w:rPr>
        <w:lastRenderedPageBreak/>
        <w:t>Artículo 112º</w:t>
      </w:r>
    </w:p>
    <w:p w14:paraId="12234A8E" w14:textId="0CE1A3C2" w:rsidR="0087399D" w:rsidRPr="001E6BF3" w:rsidRDefault="0087399D" w:rsidP="0087399D">
      <w:pPr>
        <w:jc w:val="both"/>
        <w:rPr>
          <w:sz w:val="24"/>
          <w:szCs w:val="24"/>
        </w:rPr>
      </w:pPr>
      <w:r w:rsidRPr="001E6BF3">
        <w:rPr>
          <w:sz w:val="24"/>
          <w:szCs w:val="24"/>
        </w:rPr>
        <w:t xml:space="preserve">Salvo disposiciones de carácter local o contractual, el Consejo Nacional, los </w:t>
      </w:r>
      <w:r w:rsidR="00732107" w:rsidRPr="001E6BF3">
        <w:rPr>
          <w:sz w:val="24"/>
          <w:szCs w:val="24"/>
        </w:rPr>
        <w:t>Consejos y</w:t>
      </w:r>
      <w:r w:rsidRPr="001E6BF3">
        <w:rPr>
          <w:sz w:val="24"/>
          <w:szCs w:val="24"/>
        </w:rPr>
        <w:t xml:space="preserve"> las Conferencias que hayan sido sus promotores y financiadores, nombrarán a los </w:t>
      </w:r>
      <w:r w:rsidR="00732107" w:rsidRPr="001E6BF3">
        <w:rPr>
          <w:sz w:val="24"/>
          <w:szCs w:val="24"/>
        </w:rPr>
        <w:t>directores</w:t>
      </w:r>
      <w:r w:rsidRPr="001E6BF3">
        <w:rPr>
          <w:sz w:val="24"/>
          <w:szCs w:val="24"/>
        </w:rPr>
        <w:t xml:space="preserve"> de las Obras y los Patronatos de las mismas, quienes </w:t>
      </w:r>
      <w:r w:rsidR="00732107" w:rsidRPr="001E6BF3">
        <w:rPr>
          <w:sz w:val="24"/>
          <w:szCs w:val="24"/>
        </w:rPr>
        <w:t>desarrollaran con</w:t>
      </w:r>
      <w:r w:rsidRPr="001E6BF3">
        <w:rPr>
          <w:sz w:val="24"/>
          <w:szCs w:val="24"/>
        </w:rPr>
        <w:t xml:space="preserve"> el mayor celo el </w:t>
      </w:r>
      <w:r w:rsidR="00732107" w:rsidRPr="001E6BF3">
        <w:rPr>
          <w:sz w:val="24"/>
          <w:szCs w:val="24"/>
        </w:rPr>
        <w:t>cumplimiento de</w:t>
      </w:r>
      <w:r w:rsidRPr="001E6BF3">
        <w:rPr>
          <w:sz w:val="24"/>
          <w:szCs w:val="24"/>
        </w:rPr>
        <w:t xml:space="preserve"> sus responsabilidades. Los </w:t>
      </w:r>
      <w:r w:rsidR="00732107" w:rsidRPr="001E6BF3">
        <w:rPr>
          <w:sz w:val="24"/>
          <w:szCs w:val="24"/>
        </w:rPr>
        <w:t>presidentes</w:t>
      </w:r>
      <w:r w:rsidRPr="001E6BF3">
        <w:rPr>
          <w:sz w:val="24"/>
          <w:szCs w:val="24"/>
        </w:rPr>
        <w:t xml:space="preserve">, de común acuerdo con el Consejo Nacional, los Consejos y las Conferencias, harán las reglamentaciones de dichas obras y asignarán a sus funcionarios </w:t>
      </w:r>
      <w:r w:rsidR="00732107" w:rsidRPr="001E6BF3">
        <w:rPr>
          <w:sz w:val="24"/>
          <w:szCs w:val="24"/>
        </w:rPr>
        <w:t>las atribuciones</w:t>
      </w:r>
      <w:r w:rsidRPr="001E6BF3">
        <w:rPr>
          <w:sz w:val="24"/>
          <w:szCs w:val="24"/>
        </w:rPr>
        <w:t xml:space="preserve"> y obligaciones que juzguen convenientes.</w:t>
      </w:r>
    </w:p>
    <w:p w14:paraId="7036C596" w14:textId="77777777" w:rsidR="0087399D" w:rsidRPr="001E6BF3" w:rsidRDefault="0087399D" w:rsidP="0087399D">
      <w:pPr>
        <w:jc w:val="both"/>
        <w:rPr>
          <w:b/>
          <w:sz w:val="24"/>
          <w:szCs w:val="24"/>
        </w:rPr>
      </w:pPr>
    </w:p>
    <w:p w14:paraId="6EEFE8AC" w14:textId="72F305EA" w:rsidR="0087399D" w:rsidRPr="001E6BF3" w:rsidRDefault="0087399D" w:rsidP="0087399D">
      <w:pPr>
        <w:jc w:val="both"/>
        <w:rPr>
          <w:b/>
          <w:color w:val="002060"/>
          <w:sz w:val="24"/>
          <w:szCs w:val="24"/>
          <w:u w:val="single"/>
        </w:rPr>
      </w:pPr>
      <w:r w:rsidRPr="001E6BF3">
        <w:rPr>
          <w:b/>
          <w:color w:val="002060"/>
          <w:sz w:val="24"/>
          <w:szCs w:val="24"/>
          <w:u w:val="single"/>
        </w:rPr>
        <w:t>Artículo 113º</w:t>
      </w:r>
    </w:p>
    <w:p w14:paraId="04BE0C71" w14:textId="1F88DE75" w:rsidR="0087399D" w:rsidRPr="001E6BF3" w:rsidRDefault="0087399D" w:rsidP="0087399D">
      <w:pPr>
        <w:jc w:val="both"/>
        <w:rPr>
          <w:sz w:val="24"/>
          <w:szCs w:val="24"/>
        </w:rPr>
      </w:pPr>
      <w:r w:rsidRPr="001E6BF3">
        <w:rPr>
          <w:sz w:val="24"/>
          <w:szCs w:val="24"/>
        </w:rPr>
        <w:t xml:space="preserve">El </w:t>
      </w:r>
      <w:r w:rsidR="00732107" w:rsidRPr="001E6BF3">
        <w:rPr>
          <w:sz w:val="24"/>
          <w:szCs w:val="24"/>
        </w:rPr>
        <w:t>presidente</w:t>
      </w:r>
      <w:r w:rsidRPr="001E6BF3">
        <w:rPr>
          <w:sz w:val="24"/>
          <w:szCs w:val="24"/>
        </w:rPr>
        <w:t xml:space="preserve"> del Consejo al que pertenece cualquier Obra Especial de la Sociedad, estará autorizado, previa consulta con el Consejo Nacional y evaluación de las consecuencias legales, y a sustituir a los Miembros de la Mesa de Gestión de esa Obra Especial y de cualquiera de sus empleados independientemente de su función, siempre y cuando esta decisión esté soportada con la Ley orgánica del Trabajo en Venezuela.</w:t>
      </w:r>
    </w:p>
    <w:p w14:paraId="09F00B91" w14:textId="77777777" w:rsidR="0087399D" w:rsidRPr="001E6BF3" w:rsidRDefault="0087399D" w:rsidP="0087399D">
      <w:pPr>
        <w:jc w:val="both"/>
        <w:rPr>
          <w:b/>
          <w:sz w:val="24"/>
          <w:szCs w:val="24"/>
        </w:rPr>
      </w:pPr>
    </w:p>
    <w:p w14:paraId="58F87C36" w14:textId="77777777" w:rsidR="0087399D" w:rsidRPr="001E6BF3" w:rsidRDefault="0087399D" w:rsidP="0087399D">
      <w:pPr>
        <w:jc w:val="both"/>
        <w:rPr>
          <w:b/>
          <w:color w:val="002060"/>
          <w:sz w:val="24"/>
          <w:szCs w:val="24"/>
          <w:u w:val="single"/>
        </w:rPr>
      </w:pPr>
      <w:r w:rsidRPr="001E6BF3">
        <w:rPr>
          <w:b/>
          <w:color w:val="002060"/>
          <w:sz w:val="24"/>
          <w:szCs w:val="24"/>
          <w:u w:val="single"/>
        </w:rPr>
        <w:t xml:space="preserve">Artículo 114º </w:t>
      </w:r>
    </w:p>
    <w:p w14:paraId="37AEBE47" w14:textId="50BD765C" w:rsidR="0087399D" w:rsidRPr="001E6BF3" w:rsidRDefault="0087399D" w:rsidP="0087399D">
      <w:pPr>
        <w:jc w:val="both"/>
        <w:rPr>
          <w:sz w:val="24"/>
          <w:szCs w:val="24"/>
        </w:rPr>
      </w:pPr>
      <w:r w:rsidRPr="001E6BF3">
        <w:rPr>
          <w:sz w:val="24"/>
          <w:szCs w:val="24"/>
        </w:rPr>
        <w:t xml:space="preserve">La Sociedad de San Vicente de Paúl y sus obras a escala nacional se sostendrán con las generosas donaciones o aportes que periódicamente hagan sus socios benefactores. Se hace constar la buena </w:t>
      </w:r>
      <w:r w:rsidR="00732107" w:rsidRPr="001E6BF3">
        <w:rPr>
          <w:sz w:val="24"/>
          <w:szCs w:val="24"/>
        </w:rPr>
        <w:t>voluntad que</w:t>
      </w:r>
      <w:r w:rsidRPr="001E6BF3">
        <w:rPr>
          <w:sz w:val="24"/>
          <w:szCs w:val="24"/>
        </w:rPr>
        <w:t xml:space="preserve"> </w:t>
      </w:r>
      <w:r w:rsidR="00732107" w:rsidRPr="001E6BF3">
        <w:rPr>
          <w:sz w:val="24"/>
          <w:szCs w:val="24"/>
        </w:rPr>
        <w:t>anima a</w:t>
      </w:r>
      <w:r w:rsidRPr="001E6BF3">
        <w:rPr>
          <w:sz w:val="24"/>
          <w:szCs w:val="24"/>
        </w:rPr>
        <w:t xml:space="preserve"> sus fundadores, para que, dentro de las </w:t>
      </w:r>
      <w:r w:rsidR="00732107" w:rsidRPr="001E6BF3">
        <w:rPr>
          <w:sz w:val="24"/>
          <w:szCs w:val="24"/>
        </w:rPr>
        <w:t>limitaciones y</w:t>
      </w:r>
      <w:r w:rsidRPr="001E6BF3">
        <w:rPr>
          <w:sz w:val="24"/>
          <w:szCs w:val="24"/>
        </w:rPr>
        <w:t xml:space="preserve"> compromisos de sus </w:t>
      </w:r>
      <w:r w:rsidR="00732107" w:rsidRPr="001E6BF3">
        <w:rPr>
          <w:sz w:val="24"/>
          <w:szCs w:val="24"/>
        </w:rPr>
        <w:t>presupuestos anuales</w:t>
      </w:r>
      <w:r w:rsidRPr="001E6BF3">
        <w:rPr>
          <w:sz w:val="24"/>
          <w:szCs w:val="24"/>
        </w:rPr>
        <w:t xml:space="preserve">, </w:t>
      </w:r>
      <w:r w:rsidR="00732107" w:rsidRPr="001E6BF3">
        <w:rPr>
          <w:sz w:val="24"/>
          <w:szCs w:val="24"/>
        </w:rPr>
        <w:t>puedan ayudar a</w:t>
      </w:r>
      <w:r w:rsidRPr="001E6BF3">
        <w:rPr>
          <w:sz w:val="24"/>
          <w:szCs w:val="24"/>
        </w:rPr>
        <w:t xml:space="preserve"> su </w:t>
      </w:r>
      <w:r w:rsidR="00732107" w:rsidRPr="001E6BF3">
        <w:rPr>
          <w:sz w:val="24"/>
          <w:szCs w:val="24"/>
        </w:rPr>
        <w:t>decoroso mantenimiento</w:t>
      </w:r>
      <w:r w:rsidRPr="001E6BF3">
        <w:rPr>
          <w:sz w:val="24"/>
          <w:szCs w:val="24"/>
        </w:rPr>
        <w:t xml:space="preserve">, ya que la </w:t>
      </w:r>
      <w:r w:rsidR="00732107" w:rsidRPr="001E6BF3">
        <w:rPr>
          <w:sz w:val="24"/>
          <w:szCs w:val="24"/>
        </w:rPr>
        <w:t>actividad de</w:t>
      </w:r>
      <w:r w:rsidRPr="001E6BF3">
        <w:rPr>
          <w:sz w:val="24"/>
          <w:szCs w:val="24"/>
        </w:rPr>
        <w:t xml:space="preserve"> la Sede Central ha de redundar en </w:t>
      </w:r>
      <w:r w:rsidR="00732107" w:rsidRPr="001E6BF3">
        <w:rPr>
          <w:sz w:val="24"/>
          <w:szCs w:val="24"/>
        </w:rPr>
        <w:t>ventajas de</w:t>
      </w:r>
      <w:r w:rsidRPr="001E6BF3">
        <w:rPr>
          <w:sz w:val="24"/>
          <w:szCs w:val="24"/>
        </w:rPr>
        <w:t xml:space="preserve"> todo </w:t>
      </w:r>
      <w:r w:rsidR="00732107" w:rsidRPr="001E6BF3">
        <w:rPr>
          <w:sz w:val="24"/>
          <w:szCs w:val="24"/>
        </w:rPr>
        <w:t>orden para</w:t>
      </w:r>
      <w:r w:rsidRPr="001E6BF3">
        <w:rPr>
          <w:sz w:val="24"/>
          <w:szCs w:val="24"/>
        </w:rPr>
        <w:t xml:space="preserve"> el </w:t>
      </w:r>
      <w:r w:rsidR="00732107" w:rsidRPr="001E6BF3">
        <w:rPr>
          <w:sz w:val="24"/>
          <w:szCs w:val="24"/>
        </w:rPr>
        <w:t>movimiento vicentino</w:t>
      </w:r>
      <w:r w:rsidRPr="001E6BF3">
        <w:rPr>
          <w:sz w:val="24"/>
          <w:szCs w:val="24"/>
        </w:rPr>
        <w:t xml:space="preserve"> del país.</w:t>
      </w:r>
    </w:p>
    <w:p w14:paraId="6571CFEB" w14:textId="1E4CD576" w:rsidR="001F0F9F" w:rsidRDefault="001F0F9F" w:rsidP="00DA7AB0">
      <w:pPr>
        <w:jc w:val="both"/>
        <w:rPr>
          <w:b/>
          <w:bCs/>
          <w:sz w:val="24"/>
          <w:szCs w:val="24"/>
        </w:rPr>
      </w:pPr>
    </w:p>
    <w:p w14:paraId="04A5C2BF" w14:textId="662CD9AC" w:rsidR="00512601" w:rsidRDefault="00512601" w:rsidP="00DA7AB0">
      <w:pPr>
        <w:jc w:val="both"/>
        <w:rPr>
          <w:b/>
          <w:bCs/>
          <w:sz w:val="24"/>
          <w:szCs w:val="24"/>
        </w:rPr>
      </w:pPr>
    </w:p>
    <w:p w14:paraId="61A795D7" w14:textId="6BA2EA35" w:rsidR="00512601" w:rsidRDefault="00512601" w:rsidP="00DA7AB0">
      <w:pPr>
        <w:jc w:val="both"/>
        <w:rPr>
          <w:b/>
          <w:bCs/>
          <w:sz w:val="24"/>
          <w:szCs w:val="24"/>
        </w:rPr>
      </w:pPr>
      <w:r>
        <w:rPr>
          <w:b/>
          <w:bCs/>
          <w:sz w:val="24"/>
          <w:szCs w:val="24"/>
        </w:rPr>
        <w:t xml:space="preserve">                                             ______________________________________</w:t>
      </w:r>
    </w:p>
    <w:p w14:paraId="3F3A7697" w14:textId="3B7FAE25" w:rsidR="00512601" w:rsidRDefault="00512601" w:rsidP="00512601">
      <w:pPr>
        <w:jc w:val="center"/>
        <w:rPr>
          <w:b/>
          <w:bCs/>
          <w:sz w:val="24"/>
          <w:szCs w:val="24"/>
        </w:rPr>
      </w:pPr>
      <w:r>
        <w:rPr>
          <w:b/>
          <w:bCs/>
          <w:sz w:val="24"/>
          <w:szCs w:val="24"/>
        </w:rPr>
        <w:t xml:space="preserve">Recibe </w:t>
      </w:r>
      <w:proofErr w:type="gramStart"/>
      <w:r>
        <w:rPr>
          <w:b/>
          <w:bCs/>
          <w:sz w:val="24"/>
          <w:szCs w:val="24"/>
        </w:rPr>
        <w:t>conforme  Y</w:t>
      </w:r>
      <w:proofErr w:type="gramEnd"/>
      <w:r>
        <w:rPr>
          <w:b/>
          <w:bCs/>
          <w:sz w:val="24"/>
          <w:szCs w:val="24"/>
        </w:rPr>
        <w:t xml:space="preserve"> se compromete </w:t>
      </w:r>
    </w:p>
    <w:p w14:paraId="749432E3" w14:textId="5A062C23" w:rsidR="00512601" w:rsidRDefault="00512601" w:rsidP="00512601">
      <w:pPr>
        <w:jc w:val="center"/>
        <w:rPr>
          <w:b/>
          <w:bCs/>
          <w:sz w:val="24"/>
          <w:szCs w:val="24"/>
        </w:rPr>
      </w:pPr>
      <w:r>
        <w:rPr>
          <w:b/>
          <w:bCs/>
          <w:sz w:val="24"/>
          <w:szCs w:val="24"/>
        </w:rPr>
        <w:t xml:space="preserve">  Consejo de Zona </w:t>
      </w:r>
    </w:p>
    <w:sectPr w:rsidR="00512601" w:rsidSect="00C633CC">
      <w:headerReference w:type="even" r:id="rId8"/>
      <w:headerReference w:type="default" r:id="rId9"/>
      <w:footerReference w:type="default" r:id="rId10"/>
      <w:headerReference w:type="first" r:id="rId11"/>
      <w:pgSz w:w="12240" w:h="15840" w:code="1"/>
      <w:pgMar w:top="1411" w:right="1411" w:bottom="1411" w:left="1411" w:header="706" w:footer="10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BAFBE" w14:textId="77777777" w:rsidR="00292327" w:rsidRDefault="00292327" w:rsidP="00C45F7D">
      <w:pPr>
        <w:spacing w:after="0" w:line="240" w:lineRule="auto"/>
      </w:pPr>
      <w:r>
        <w:separator/>
      </w:r>
    </w:p>
  </w:endnote>
  <w:endnote w:type="continuationSeparator" w:id="0">
    <w:p w14:paraId="155E75CC" w14:textId="77777777" w:rsidR="00292327" w:rsidRDefault="00292327" w:rsidP="00C45F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DE5CA" w14:textId="16167662" w:rsidR="00810064" w:rsidRPr="00B201DF" w:rsidRDefault="0068122F" w:rsidP="00B201DF">
    <w:pPr>
      <w:jc w:val="center"/>
      <w:rPr>
        <w:b/>
        <w:bCs/>
      </w:rPr>
    </w:pPr>
    <w:r w:rsidRPr="0043228A">
      <w:rPr>
        <w:b/>
        <w:bCs/>
        <w:noProof/>
        <w:lang w:val="en-US"/>
      </w:rPr>
      <w:drawing>
        <wp:anchor distT="0" distB="0" distL="114300" distR="114300" simplePos="0" relativeHeight="251659775" behindDoc="0" locked="0" layoutInCell="1" allowOverlap="1" wp14:anchorId="1F4A69CE" wp14:editId="5EEF49D0">
          <wp:simplePos x="0" y="0"/>
          <wp:positionH relativeFrom="column">
            <wp:posOffset>1613647</wp:posOffset>
          </wp:positionH>
          <wp:positionV relativeFrom="paragraph">
            <wp:posOffset>513715</wp:posOffset>
          </wp:positionV>
          <wp:extent cx="231140" cy="23114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31140" cy="231140"/>
                  </a:xfrm>
                  <a:prstGeom prst="rect">
                    <a:avLst/>
                  </a:prstGeom>
                </pic:spPr>
              </pic:pic>
            </a:graphicData>
          </a:graphic>
          <wp14:sizeRelH relativeFrom="margin">
            <wp14:pctWidth>0</wp14:pctWidth>
          </wp14:sizeRelH>
          <wp14:sizeRelV relativeFrom="margin">
            <wp14:pctHeight>0</wp14:pctHeight>
          </wp14:sizeRelV>
        </wp:anchor>
      </w:drawing>
    </w:r>
    <w:r>
      <w:rPr>
        <w:b/>
        <w:bCs/>
        <w:noProof/>
        <w:lang w:val="en-US"/>
      </w:rPr>
      <w:drawing>
        <wp:anchor distT="0" distB="0" distL="114300" distR="114300" simplePos="0" relativeHeight="251661312" behindDoc="0" locked="0" layoutInCell="1" allowOverlap="1" wp14:anchorId="618E8F91" wp14:editId="47CCC998">
          <wp:simplePos x="0" y="0"/>
          <wp:positionH relativeFrom="column">
            <wp:posOffset>2564653</wp:posOffset>
          </wp:positionH>
          <wp:positionV relativeFrom="paragraph">
            <wp:posOffset>560070</wp:posOffset>
          </wp:positionV>
          <wp:extent cx="177800" cy="1778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pic:spPr>
              </pic:pic>
            </a:graphicData>
          </a:graphic>
          <wp14:sizeRelH relativeFrom="margin">
            <wp14:pctWidth>0</wp14:pctWidth>
          </wp14:sizeRelH>
          <wp14:sizeRelV relativeFrom="margin">
            <wp14:pctHeight>0</wp14:pctHeight>
          </wp14:sizeRelV>
        </wp:anchor>
      </w:drawing>
    </w:r>
    <w:r w:rsidR="00C45F7D" w:rsidRPr="004D259D">
      <w:rPr>
        <w:b/>
        <w:bCs/>
      </w:rPr>
      <w:t>Consej</w:t>
    </w:r>
    <w:r w:rsidR="0094157B">
      <w:rPr>
        <w:b/>
        <w:bCs/>
      </w:rPr>
      <w:t>o</w:t>
    </w:r>
    <w:r w:rsidR="00C45F7D" w:rsidRPr="004D259D">
      <w:rPr>
        <w:b/>
        <w:bCs/>
      </w:rPr>
      <w:t xml:space="preserve"> Nacional Sociedad San Vicente de Paúl Venezuela</w:t>
    </w:r>
    <w:r w:rsidR="00C45F7D">
      <w:rPr>
        <w:b/>
        <w:bCs/>
      </w:rPr>
      <w:br/>
    </w:r>
    <w:r w:rsidR="00C45F7D" w:rsidRPr="004D259D">
      <w:rPr>
        <w:b/>
        <w:bCs/>
      </w:rPr>
      <w:t>Rif:</w:t>
    </w:r>
    <w:r w:rsidR="00D626C1">
      <w:rPr>
        <w:b/>
        <w:bCs/>
      </w:rPr>
      <w:t xml:space="preserve"> J- </w:t>
    </w:r>
    <w:r w:rsidR="00C45F7D" w:rsidRPr="004D259D">
      <w:rPr>
        <w:b/>
        <w:bCs/>
      </w:rPr>
      <w:t>000</w:t>
    </w:r>
    <w:r w:rsidR="00D626C1">
      <w:rPr>
        <w:b/>
        <w:bCs/>
      </w:rPr>
      <w:t>8</w:t>
    </w:r>
    <w:r w:rsidR="00C45F7D" w:rsidRPr="004D259D">
      <w:rPr>
        <w:b/>
        <w:bCs/>
      </w:rPr>
      <w:t>8837-0</w:t>
    </w:r>
    <w:r w:rsidR="00C45F7D">
      <w:rPr>
        <w:b/>
        <w:bCs/>
      </w:rPr>
      <w:br/>
    </w:r>
    <w:r w:rsidR="00C45F7D" w:rsidRPr="004D259D">
      <w:rPr>
        <w:b/>
        <w:bCs/>
      </w:rPr>
      <w:t>Guatire Estado Miranda   telf.: Consejo Nacional +58 0412-940-19-81</w:t>
    </w:r>
    <w:r w:rsidR="0071333B">
      <w:rPr>
        <w:b/>
        <w:bCs/>
      </w:rPr>
      <w:t xml:space="preserve"> </w:t>
    </w:r>
    <w:r w:rsidR="00B201DF">
      <w:rPr>
        <w:b/>
        <w:bCs/>
      </w:rPr>
      <w:br/>
      <w:t xml:space="preserve">         </w:t>
    </w:r>
    <w:r w:rsidR="00810064" w:rsidRPr="00B201DF">
      <w:rPr>
        <w:b/>
        <w:bCs/>
      </w:rPr>
      <w:t>@</w:t>
    </w:r>
    <w:r w:rsidR="0071333B" w:rsidRPr="00B201DF">
      <w:rPr>
        <w:b/>
        <w:bCs/>
      </w:rPr>
      <w:t>ssvp. vzla</w:t>
    </w:r>
    <w:r w:rsidR="00B201DF">
      <w:rPr>
        <w:b/>
        <w:bCs/>
      </w:rPr>
      <w:t xml:space="preserve">        </w:t>
    </w:r>
    <w:r w:rsidR="00810064" w:rsidRPr="00B201DF">
      <w:rPr>
        <w:b/>
        <w:bCs/>
      </w:rPr>
      <w:t>www.ssvpvenezuela.com.ve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BF023" w14:textId="77777777" w:rsidR="00292327" w:rsidRDefault="00292327" w:rsidP="00C45F7D">
      <w:pPr>
        <w:spacing w:after="0" w:line="240" w:lineRule="auto"/>
      </w:pPr>
      <w:r>
        <w:separator/>
      </w:r>
    </w:p>
  </w:footnote>
  <w:footnote w:type="continuationSeparator" w:id="0">
    <w:p w14:paraId="10252F9E" w14:textId="77777777" w:rsidR="00292327" w:rsidRDefault="00292327" w:rsidP="00C45F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47036" w14:textId="7252263B" w:rsidR="00C45F7D" w:rsidRDefault="001C50F9">
    <w:pPr>
      <w:pStyle w:val="Encabezado"/>
    </w:pPr>
    <w:r>
      <w:rPr>
        <w:noProof/>
      </w:rPr>
      <w:pict w14:anchorId="549190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3120813" o:spid="_x0000_s2050" type="#_x0000_t75" style="position:absolute;margin-left:0;margin-top:0;width:233.25pt;height:388.8pt;z-index:-251657216;mso-position-horizontal:center;mso-position-horizontal-relative:margin;mso-position-vertical:center;mso-position-vertical-relative:margin" o:allowincell="f">
          <v:imagedata r:id="rId1" o:title="FONDO DE CARTA 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E97D7" w14:textId="07B6B512" w:rsidR="00C45F7D" w:rsidRDefault="00035896">
    <w:pPr>
      <w:pStyle w:val="Encabezado"/>
    </w:pPr>
    <w:r>
      <w:rPr>
        <w:noProof/>
      </w:rPr>
      <w:drawing>
        <wp:anchor distT="0" distB="0" distL="114300" distR="114300" simplePos="0" relativeHeight="251663360" behindDoc="1" locked="0" layoutInCell="1" allowOverlap="1" wp14:anchorId="074D2BAA" wp14:editId="33EB953B">
          <wp:simplePos x="0" y="0"/>
          <wp:positionH relativeFrom="page">
            <wp:align>right</wp:align>
          </wp:positionH>
          <wp:positionV relativeFrom="paragraph">
            <wp:posOffset>-428625</wp:posOffset>
          </wp:positionV>
          <wp:extent cx="7772400" cy="1004081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4081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BAD2C" w14:textId="2C5DCE0F" w:rsidR="00C45F7D" w:rsidRDefault="001C50F9">
    <w:pPr>
      <w:pStyle w:val="Encabezado"/>
    </w:pPr>
    <w:r>
      <w:rPr>
        <w:noProof/>
      </w:rPr>
      <w:pict w14:anchorId="25B6D6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3120812" o:spid="_x0000_s2049" type="#_x0000_t75" style="position:absolute;margin-left:0;margin-top:0;width:233.25pt;height:388.8pt;z-index:-251658240;mso-position-horizontal:center;mso-position-horizontal-relative:margin;mso-position-vertical:center;mso-position-vertical-relative:margin" o:allowincell="f">
          <v:imagedata r:id="rId1" o:title="FONDO DE CARTA 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1659F"/>
    <w:multiLevelType w:val="hybridMultilevel"/>
    <w:tmpl w:val="5B6A46BC"/>
    <w:lvl w:ilvl="0" w:tplc="13C86110">
      <w:start w:val="1"/>
      <w:numFmt w:val="upperLetter"/>
      <w:lvlText w:val="%1)"/>
      <w:lvlJc w:val="left"/>
      <w:pPr>
        <w:ind w:left="720" w:hanging="360"/>
      </w:pPr>
      <w:rPr>
        <w:b/>
        <w:bCs/>
        <w:color w:val="002060"/>
      </w:rPr>
    </w:lvl>
    <w:lvl w:ilvl="1" w:tplc="200A0019">
      <w:start w:val="1"/>
      <w:numFmt w:val="lowerLetter"/>
      <w:lvlText w:val="%2."/>
      <w:lvlJc w:val="left"/>
      <w:pPr>
        <w:ind w:left="1440" w:hanging="360"/>
      </w:pPr>
    </w:lvl>
    <w:lvl w:ilvl="2" w:tplc="200A001B">
      <w:start w:val="1"/>
      <w:numFmt w:val="lowerRoman"/>
      <w:lvlText w:val="%3."/>
      <w:lvlJc w:val="right"/>
      <w:pPr>
        <w:ind w:left="2160" w:hanging="180"/>
      </w:pPr>
    </w:lvl>
    <w:lvl w:ilvl="3" w:tplc="200A000F">
      <w:start w:val="1"/>
      <w:numFmt w:val="decimal"/>
      <w:lvlText w:val="%4."/>
      <w:lvlJc w:val="left"/>
      <w:pPr>
        <w:ind w:left="2880" w:hanging="360"/>
      </w:pPr>
    </w:lvl>
    <w:lvl w:ilvl="4" w:tplc="200A0019">
      <w:start w:val="1"/>
      <w:numFmt w:val="lowerLetter"/>
      <w:lvlText w:val="%5."/>
      <w:lvlJc w:val="left"/>
      <w:pPr>
        <w:ind w:left="3600" w:hanging="360"/>
      </w:pPr>
    </w:lvl>
    <w:lvl w:ilvl="5" w:tplc="200A001B">
      <w:start w:val="1"/>
      <w:numFmt w:val="lowerRoman"/>
      <w:lvlText w:val="%6."/>
      <w:lvlJc w:val="right"/>
      <w:pPr>
        <w:ind w:left="4320" w:hanging="180"/>
      </w:pPr>
    </w:lvl>
    <w:lvl w:ilvl="6" w:tplc="200A000F">
      <w:start w:val="1"/>
      <w:numFmt w:val="decimal"/>
      <w:lvlText w:val="%7."/>
      <w:lvlJc w:val="left"/>
      <w:pPr>
        <w:ind w:left="5040" w:hanging="360"/>
      </w:pPr>
    </w:lvl>
    <w:lvl w:ilvl="7" w:tplc="200A0019">
      <w:start w:val="1"/>
      <w:numFmt w:val="lowerLetter"/>
      <w:lvlText w:val="%8."/>
      <w:lvlJc w:val="left"/>
      <w:pPr>
        <w:ind w:left="5760" w:hanging="360"/>
      </w:pPr>
    </w:lvl>
    <w:lvl w:ilvl="8" w:tplc="200A001B">
      <w:start w:val="1"/>
      <w:numFmt w:val="lowerRoman"/>
      <w:lvlText w:val="%9."/>
      <w:lvlJc w:val="right"/>
      <w:pPr>
        <w:ind w:left="6480" w:hanging="180"/>
      </w:pPr>
    </w:lvl>
  </w:abstractNum>
  <w:abstractNum w:abstractNumId="1" w15:restartNumberingAfterBreak="0">
    <w:nsid w:val="17DE43FD"/>
    <w:multiLevelType w:val="hybridMultilevel"/>
    <w:tmpl w:val="0382F7EE"/>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 w15:restartNumberingAfterBreak="0">
    <w:nsid w:val="191D1D3F"/>
    <w:multiLevelType w:val="hybridMultilevel"/>
    <w:tmpl w:val="495EFA10"/>
    <w:lvl w:ilvl="0" w:tplc="E6F4DE16">
      <w:start w:val="1"/>
      <w:numFmt w:val="decimal"/>
      <w:lvlText w:val="%1."/>
      <w:lvlJc w:val="left"/>
      <w:pPr>
        <w:ind w:left="1210" w:hanging="360"/>
      </w:pPr>
      <w:rPr>
        <w:b/>
        <w:bCs/>
        <w:color w:val="002060"/>
      </w:rPr>
    </w:lvl>
    <w:lvl w:ilvl="1" w:tplc="200A0019" w:tentative="1">
      <w:start w:val="1"/>
      <w:numFmt w:val="lowerLetter"/>
      <w:lvlText w:val="%2."/>
      <w:lvlJc w:val="left"/>
      <w:pPr>
        <w:ind w:left="1504" w:hanging="360"/>
      </w:pPr>
    </w:lvl>
    <w:lvl w:ilvl="2" w:tplc="200A001B" w:tentative="1">
      <w:start w:val="1"/>
      <w:numFmt w:val="lowerRoman"/>
      <w:lvlText w:val="%3."/>
      <w:lvlJc w:val="right"/>
      <w:pPr>
        <w:ind w:left="2224" w:hanging="180"/>
      </w:pPr>
    </w:lvl>
    <w:lvl w:ilvl="3" w:tplc="200A000F" w:tentative="1">
      <w:start w:val="1"/>
      <w:numFmt w:val="decimal"/>
      <w:lvlText w:val="%4."/>
      <w:lvlJc w:val="left"/>
      <w:pPr>
        <w:ind w:left="2944" w:hanging="360"/>
      </w:pPr>
    </w:lvl>
    <w:lvl w:ilvl="4" w:tplc="200A0019" w:tentative="1">
      <w:start w:val="1"/>
      <w:numFmt w:val="lowerLetter"/>
      <w:lvlText w:val="%5."/>
      <w:lvlJc w:val="left"/>
      <w:pPr>
        <w:ind w:left="3664" w:hanging="360"/>
      </w:pPr>
    </w:lvl>
    <w:lvl w:ilvl="5" w:tplc="200A001B" w:tentative="1">
      <w:start w:val="1"/>
      <w:numFmt w:val="lowerRoman"/>
      <w:lvlText w:val="%6."/>
      <w:lvlJc w:val="right"/>
      <w:pPr>
        <w:ind w:left="4384" w:hanging="180"/>
      </w:pPr>
    </w:lvl>
    <w:lvl w:ilvl="6" w:tplc="200A000F" w:tentative="1">
      <w:start w:val="1"/>
      <w:numFmt w:val="decimal"/>
      <w:lvlText w:val="%7."/>
      <w:lvlJc w:val="left"/>
      <w:pPr>
        <w:ind w:left="5104" w:hanging="360"/>
      </w:pPr>
    </w:lvl>
    <w:lvl w:ilvl="7" w:tplc="200A0019" w:tentative="1">
      <w:start w:val="1"/>
      <w:numFmt w:val="lowerLetter"/>
      <w:lvlText w:val="%8."/>
      <w:lvlJc w:val="left"/>
      <w:pPr>
        <w:ind w:left="5824" w:hanging="360"/>
      </w:pPr>
    </w:lvl>
    <w:lvl w:ilvl="8" w:tplc="200A001B" w:tentative="1">
      <w:start w:val="1"/>
      <w:numFmt w:val="lowerRoman"/>
      <w:lvlText w:val="%9."/>
      <w:lvlJc w:val="right"/>
      <w:pPr>
        <w:ind w:left="6544" w:hanging="180"/>
      </w:pPr>
    </w:lvl>
  </w:abstractNum>
  <w:abstractNum w:abstractNumId="3" w15:restartNumberingAfterBreak="0">
    <w:nsid w:val="23D4358D"/>
    <w:multiLevelType w:val="hybridMultilevel"/>
    <w:tmpl w:val="3F5C30F4"/>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4" w15:restartNumberingAfterBreak="0">
    <w:nsid w:val="42FA2A2A"/>
    <w:multiLevelType w:val="hybridMultilevel"/>
    <w:tmpl w:val="77C66AC4"/>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5" w15:restartNumberingAfterBreak="0">
    <w:nsid w:val="4CAE6F6B"/>
    <w:multiLevelType w:val="hybridMultilevel"/>
    <w:tmpl w:val="6EA88694"/>
    <w:lvl w:ilvl="0" w:tplc="200A000B">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6" w15:restartNumberingAfterBreak="0">
    <w:nsid w:val="58627750"/>
    <w:multiLevelType w:val="hybridMultilevel"/>
    <w:tmpl w:val="25FC78D6"/>
    <w:lvl w:ilvl="0" w:tplc="300497EA">
      <w:start w:val="1"/>
      <w:numFmt w:val="upperLetter"/>
      <w:lvlText w:val="%1)"/>
      <w:lvlJc w:val="left"/>
      <w:pPr>
        <w:ind w:left="360" w:hanging="360"/>
      </w:pPr>
      <w:rPr>
        <w:b/>
        <w:bCs/>
        <w:color w:val="002060"/>
      </w:rPr>
    </w:lvl>
    <w:lvl w:ilvl="1" w:tplc="200A0019">
      <w:start w:val="1"/>
      <w:numFmt w:val="lowerLetter"/>
      <w:lvlText w:val="%2."/>
      <w:lvlJc w:val="left"/>
      <w:pPr>
        <w:ind w:left="1080" w:hanging="360"/>
      </w:pPr>
    </w:lvl>
    <w:lvl w:ilvl="2" w:tplc="200A001B">
      <w:start w:val="1"/>
      <w:numFmt w:val="lowerRoman"/>
      <w:lvlText w:val="%3."/>
      <w:lvlJc w:val="right"/>
      <w:pPr>
        <w:ind w:left="1800" w:hanging="180"/>
      </w:pPr>
    </w:lvl>
    <w:lvl w:ilvl="3" w:tplc="200A000F">
      <w:start w:val="1"/>
      <w:numFmt w:val="decimal"/>
      <w:lvlText w:val="%4."/>
      <w:lvlJc w:val="left"/>
      <w:pPr>
        <w:ind w:left="2520" w:hanging="360"/>
      </w:pPr>
    </w:lvl>
    <w:lvl w:ilvl="4" w:tplc="200A0019">
      <w:start w:val="1"/>
      <w:numFmt w:val="lowerLetter"/>
      <w:lvlText w:val="%5."/>
      <w:lvlJc w:val="left"/>
      <w:pPr>
        <w:ind w:left="3240" w:hanging="360"/>
      </w:pPr>
    </w:lvl>
    <w:lvl w:ilvl="5" w:tplc="200A001B">
      <w:start w:val="1"/>
      <w:numFmt w:val="lowerRoman"/>
      <w:lvlText w:val="%6."/>
      <w:lvlJc w:val="right"/>
      <w:pPr>
        <w:ind w:left="3960" w:hanging="180"/>
      </w:pPr>
    </w:lvl>
    <w:lvl w:ilvl="6" w:tplc="200A000F">
      <w:start w:val="1"/>
      <w:numFmt w:val="decimal"/>
      <w:lvlText w:val="%7."/>
      <w:lvlJc w:val="left"/>
      <w:pPr>
        <w:ind w:left="4680" w:hanging="360"/>
      </w:pPr>
    </w:lvl>
    <w:lvl w:ilvl="7" w:tplc="200A0019">
      <w:start w:val="1"/>
      <w:numFmt w:val="lowerLetter"/>
      <w:lvlText w:val="%8."/>
      <w:lvlJc w:val="left"/>
      <w:pPr>
        <w:ind w:left="5400" w:hanging="360"/>
      </w:pPr>
    </w:lvl>
    <w:lvl w:ilvl="8" w:tplc="200A001B">
      <w:start w:val="1"/>
      <w:numFmt w:val="lowerRoman"/>
      <w:lvlText w:val="%9."/>
      <w:lvlJc w:val="right"/>
      <w:pPr>
        <w:ind w:left="6120" w:hanging="180"/>
      </w:pPr>
    </w:lvl>
  </w:abstractNum>
  <w:abstractNum w:abstractNumId="7" w15:restartNumberingAfterBreak="0">
    <w:nsid w:val="5F823BF7"/>
    <w:multiLevelType w:val="hybridMultilevel"/>
    <w:tmpl w:val="6544564A"/>
    <w:lvl w:ilvl="0" w:tplc="D40E9320">
      <w:start w:val="1"/>
      <w:numFmt w:val="upperLetter"/>
      <w:lvlText w:val="%1)"/>
      <w:lvlJc w:val="left"/>
      <w:pPr>
        <w:ind w:left="644" w:hanging="360"/>
      </w:pPr>
      <w:rPr>
        <w:rFonts w:hint="default"/>
        <w:b/>
        <w:bCs/>
        <w:color w:val="002060"/>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num w:numId="1">
    <w:abstractNumId w:val="3"/>
  </w:num>
  <w:num w:numId="2">
    <w:abstractNumId w:val="2"/>
  </w:num>
  <w:num w:numId="3">
    <w:abstractNumId w:val="5"/>
  </w:num>
  <w:num w:numId="4">
    <w:abstractNumId w:val="1"/>
  </w:num>
  <w:num w:numId="5">
    <w:abstractNumId w:val="7"/>
  </w:num>
  <w:num w:numId="6">
    <w:abstractNumId w:val="4"/>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F7D"/>
    <w:rsid w:val="00032F95"/>
    <w:rsid w:val="00035896"/>
    <w:rsid w:val="00041E4F"/>
    <w:rsid w:val="00045C22"/>
    <w:rsid w:val="0007676B"/>
    <w:rsid w:val="00081937"/>
    <w:rsid w:val="00097729"/>
    <w:rsid w:val="000A43D3"/>
    <w:rsid w:val="000B171A"/>
    <w:rsid w:val="000B2363"/>
    <w:rsid w:val="000B7DCE"/>
    <w:rsid w:val="000C0C6A"/>
    <w:rsid w:val="000C7581"/>
    <w:rsid w:val="000D08FE"/>
    <w:rsid w:val="001019E8"/>
    <w:rsid w:val="00102D2C"/>
    <w:rsid w:val="00120128"/>
    <w:rsid w:val="001333AB"/>
    <w:rsid w:val="00136FF0"/>
    <w:rsid w:val="00165197"/>
    <w:rsid w:val="00165312"/>
    <w:rsid w:val="001762E8"/>
    <w:rsid w:val="001801BF"/>
    <w:rsid w:val="00191A09"/>
    <w:rsid w:val="00195C38"/>
    <w:rsid w:val="001B31E7"/>
    <w:rsid w:val="001B757D"/>
    <w:rsid w:val="001C50F9"/>
    <w:rsid w:val="001E0963"/>
    <w:rsid w:val="001E6BF3"/>
    <w:rsid w:val="001F0F9F"/>
    <w:rsid w:val="00216E2E"/>
    <w:rsid w:val="00217ED0"/>
    <w:rsid w:val="002252E4"/>
    <w:rsid w:val="002418FE"/>
    <w:rsid w:val="00250335"/>
    <w:rsid w:val="00251A1F"/>
    <w:rsid w:val="00255202"/>
    <w:rsid w:val="00257F4F"/>
    <w:rsid w:val="002678F1"/>
    <w:rsid w:val="00281AED"/>
    <w:rsid w:val="00292327"/>
    <w:rsid w:val="002A7CC3"/>
    <w:rsid w:val="002C65B1"/>
    <w:rsid w:val="002D2535"/>
    <w:rsid w:val="002D4699"/>
    <w:rsid w:val="002E2881"/>
    <w:rsid w:val="002E6954"/>
    <w:rsid w:val="002F299B"/>
    <w:rsid w:val="003032D7"/>
    <w:rsid w:val="00321FE5"/>
    <w:rsid w:val="00344FE2"/>
    <w:rsid w:val="003450C0"/>
    <w:rsid w:val="00363445"/>
    <w:rsid w:val="00370B0C"/>
    <w:rsid w:val="003838D5"/>
    <w:rsid w:val="0038544E"/>
    <w:rsid w:val="0038771E"/>
    <w:rsid w:val="00387BB1"/>
    <w:rsid w:val="003A6185"/>
    <w:rsid w:val="003B2D75"/>
    <w:rsid w:val="003B3CC9"/>
    <w:rsid w:val="003B6000"/>
    <w:rsid w:val="003F36AA"/>
    <w:rsid w:val="003F68EA"/>
    <w:rsid w:val="00402751"/>
    <w:rsid w:val="004076D8"/>
    <w:rsid w:val="00414A03"/>
    <w:rsid w:val="0043228A"/>
    <w:rsid w:val="00447910"/>
    <w:rsid w:val="004536C0"/>
    <w:rsid w:val="00462EA3"/>
    <w:rsid w:val="004B4EC3"/>
    <w:rsid w:val="004B7561"/>
    <w:rsid w:val="004C6F03"/>
    <w:rsid w:val="004C7041"/>
    <w:rsid w:val="004D3D49"/>
    <w:rsid w:val="004D4013"/>
    <w:rsid w:val="004E13FF"/>
    <w:rsid w:val="00506857"/>
    <w:rsid w:val="00512601"/>
    <w:rsid w:val="00524EA4"/>
    <w:rsid w:val="005267A2"/>
    <w:rsid w:val="00550A4D"/>
    <w:rsid w:val="00554BA2"/>
    <w:rsid w:val="0055584D"/>
    <w:rsid w:val="00557937"/>
    <w:rsid w:val="0056641D"/>
    <w:rsid w:val="00577144"/>
    <w:rsid w:val="00587EDA"/>
    <w:rsid w:val="00594855"/>
    <w:rsid w:val="005961EA"/>
    <w:rsid w:val="005A5A40"/>
    <w:rsid w:val="005B7434"/>
    <w:rsid w:val="005C6C2F"/>
    <w:rsid w:val="005F642F"/>
    <w:rsid w:val="005F7B08"/>
    <w:rsid w:val="0062284F"/>
    <w:rsid w:val="00633D8B"/>
    <w:rsid w:val="00640EF8"/>
    <w:rsid w:val="006565A9"/>
    <w:rsid w:val="0068122F"/>
    <w:rsid w:val="006922B8"/>
    <w:rsid w:val="006B49D2"/>
    <w:rsid w:val="00700A98"/>
    <w:rsid w:val="0071333B"/>
    <w:rsid w:val="007170ED"/>
    <w:rsid w:val="00721B02"/>
    <w:rsid w:val="0072568E"/>
    <w:rsid w:val="00732107"/>
    <w:rsid w:val="00736C55"/>
    <w:rsid w:val="0075038A"/>
    <w:rsid w:val="00762CF2"/>
    <w:rsid w:val="00764487"/>
    <w:rsid w:val="0077145C"/>
    <w:rsid w:val="00787723"/>
    <w:rsid w:val="00795A6C"/>
    <w:rsid w:val="007A7D4D"/>
    <w:rsid w:val="007C77C3"/>
    <w:rsid w:val="007C7CE0"/>
    <w:rsid w:val="007D086D"/>
    <w:rsid w:val="007D6E9D"/>
    <w:rsid w:val="007E2E10"/>
    <w:rsid w:val="007F7714"/>
    <w:rsid w:val="00805491"/>
    <w:rsid w:val="00810064"/>
    <w:rsid w:val="00827C58"/>
    <w:rsid w:val="0087399D"/>
    <w:rsid w:val="00881C6A"/>
    <w:rsid w:val="00884566"/>
    <w:rsid w:val="008B25FB"/>
    <w:rsid w:val="008F3550"/>
    <w:rsid w:val="0090159D"/>
    <w:rsid w:val="009111A8"/>
    <w:rsid w:val="00914542"/>
    <w:rsid w:val="00935FCF"/>
    <w:rsid w:val="0094157B"/>
    <w:rsid w:val="0094436D"/>
    <w:rsid w:val="00952F8E"/>
    <w:rsid w:val="0095387C"/>
    <w:rsid w:val="0096039B"/>
    <w:rsid w:val="00984308"/>
    <w:rsid w:val="00985F68"/>
    <w:rsid w:val="00987534"/>
    <w:rsid w:val="009A3766"/>
    <w:rsid w:val="009A5432"/>
    <w:rsid w:val="009B4A5B"/>
    <w:rsid w:val="009D2C11"/>
    <w:rsid w:val="009D3C5F"/>
    <w:rsid w:val="00A05141"/>
    <w:rsid w:val="00A265BC"/>
    <w:rsid w:val="00A325C5"/>
    <w:rsid w:val="00A32E22"/>
    <w:rsid w:val="00A36F9F"/>
    <w:rsid w:val="00A62CD5"/>
    <w:rsid w:val="00A75472"/>
    <w:rsid w:val="00A90DB6"/>
    <w:rsid w:val="00A95947"/>
    <w:rsid w:val="00A9766D"/>
    <w:rsid w:val="00AA2196"/>
    <w:rsid w:val="00AB1023"/>
    <w:rsid w:val="00AD229C"/>
    <w:rsid w:val="00AF4E0A"/>
    <w:rsid w:val="00AF6D35"/>
    <w:rsid w:val="00B201DF"/>
    <w:rsid w:val="00B63330"/>
    <w:rsid w:val="00B74288"/>
    <w:rsid w:val="00B82984"/>
    <w:rsid w:val="00B87EEE"/>
    <w:rsid w:val="00B93FD0"/>
    <w:rsid w:val="00B9725F"/>
    <w:rsid w:val="00BB522A"/>
    <w:rsid w:val="00BC1764"/>
    <w:rsid w:val="00BD30AE"/>
    <w:rsid w:val="00BD5486"/>
    <w:rsid w:val="00BE2562"/>
    <w:rsid w:val="00BF14AF"/>
    <w:rsid w:val="00C17469"/>
    <w:rsid w:val="00C218CD"/>
    <w:rsid w:val="00C26684"/>
    <w:rsid w:val="00C45C2B"/>
    <w:rsid w:val="00C45F7D"/>
    <w:rsid w:val="00C466C9"/>
    <w:rsid w:val="00C633CC"/>
    <w:rsid w:val="00C71FB9"/>
    <w:rsid w:val="00CA6C5C"/>
    <w:rsid w:val="00CC2798"/>
    <w:rsid w:val="00CC5BA4"/>
    <w:rsid w:val="00D03B8B"/>
    <w:rsid w:val="00D53B53"/>
    <w:rsid w:val="00D626C1"/>
    <w:rsid w:val="00D660FA"/>
    <w:rsid w:val="00D71018"/>
    <w:rsid w:val="00D829C3"/>
    <w:rsid w:val="00D85D7D"/>
    <w:rsid w:val="00D9261E"/>
    <w:rsid w:val="00DA7AB0"/>
    <w:rsid w:val="00DC21D8"/>
    <w:rsid w:val="00DC61D8"/>
    <w:rsid w:val="00DE70E7"/>
    <w:rsid w:val="00DF39EF"/>
    <w:rsid w:val="00DF526D"/>
    <w:rsid w:val="00E271A9"/>
    <w:rsid w:val="00E310D8"/>
    <w:rsid w:val="00E369AD"/>
    <w:rsid w:val="00E4744C"/>
    <w:rsid w:val="00E736A4"/>
    <w:rsid w:val="00E848F0"/>
    <w:rsid w:val="00EA5C92"/>
    <w:rsid w:val="00EB2758"/>
    <w:rsid w:val="00EC3540"/>
    <w:rsid w:val="00EC3D0E"/>
    <w:rsid w:val="00ED0098"/>
    <w:rsid w:val="00ED422B"/>
    <w:rsid w:val="00EF05EE"/>
    <w:rsid w:val="00F06A25"/>
    <w:rsid w:val="00F1770E"/>
    <w:rsid w:val="00F36E09"/>
    <w:rsid w:val="00F61AE8"/>
    <w:rsid w:val="00F63E20"/>
    <w:rsid w:val="00F75326"/>
    <w:rsid w:val="00F93992"/>
    <w:rsid w:val="00FB15E9"/>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97DA948"/>
  <w15:docId w15:val="{1C85312C-D8CF-4DCA-8925-6878828B5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F7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5F7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45F7D"/>
  </w:style>
  <w:style w:type="paragraph" w:styleId="Piedepgina">
    <w:name w:val="footer"/>
    <w:basedOn w:val="Normal"/>
    <w:link w:val="PiedepginaCar"/>
    <w:uiPriority w:val="99"/>
    <w:unhideWhenUsed/>
    <w:rsid w:val="00C45F7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45F7D"/>
  </w:style>
  <w:style w:type="paragraph" w:styleId="NormalWeb">
    <w:name w:val="Normal (Web)"/>
    <w:basedOn w:val="Normal"/>
    <w:uiPriority w:val="99"/>
    <w:unhideWhenUsed/>
    <w:rsid w:val="00C45F7D"/>
    <w:pPr>
      <w:spacing w:before="100" w:beforeAutospacing="1" w:after="100" w:afterAutospacing="1" w:line="240" w:lineRule="auto"/>
    </w:pPr>
    <w:rPr>
      <w:rFonts w:ascii="Times New Roman" w:eastAsia="Times New Roman" w:hAnsi="Times New Roman" w:cs="Times New Roman"/>
      <w:sz w:val="24"/>
      <w:szCs w:val="24"/>
      <w:lang w:val="es-VE" w:eastAsia="es-VE"/>
    </w:rPr>
  </w:style>
  <w:style w:type="paragraph" w:styleId="Prrafodelista">
    <w:name w:val="List Paragraph"/>
    <w:basedOn w:val="Normal"/>
    <w:uiPriority w:val="34"/>
    <w:qFormat/>
    <w:rsid w:val="00C17469"/>
    <w:pPr>
      <w:ind w:left="720"/>
      <w:contextualSpacing/>
    </w:pPr>
    <w:rPr>
      <w:lang w:val="es-US"/>
    </w:rPr>
  </w:style>
  <w:style w:type="table" w:styleId="Tablaconcuadrcula">
    <w:name w:val="Table Grid"/>
    <w:basedOn w:val="Tablanormal"/>
    <w:uiPriority w:val="39"/>
    <w:rsid w:val="0062284F"/>
    <w:pPr>
      <w:spacing w:after="0" w:line="240" w:lineRule="auto"/>
    </w:pPr>
    <w:rPr>
      <w:lang w:val="es-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039816">
      <w:bodyDiv w:val="1"/>
      <w:marLeft w:val="0"/>
      <w:marRight w:val="0"/>
      <w:marTop w:val="0"/>
      <w:marBottom w:val="0"/>
      <w:divBdr>
        <w:top w:val="none" w:sz="0" w:space="0" w:color="auto"/>
        <w:left w:val="none" w:sz="0" w:space="0" w:color="auto"/>
        <w:bottom w:val="none" w:sz="0" w:space="0" w:color="auto"/>
        <w:right w:val="none" w:sz="0" w:space="0" w:color="auto"/>
      </w:divBdr>
    </w:div>
    <w:div w:id="1867600371">
      <w:bodyDiv w:val="1"/>
      <w:marLeft w:val="0"/>
      <w:marRight w:val="0"/>
      <w:marTop w:val="0"/>
      <w:marBottom w:val="0"/>
      <w:divBdr>
        <w:top w:val="none" w:sz="0" w:space="0" w:color="auto"/>
        <w:left w:val="none" w:sz="0" w:space="0" w:color="auto"/>
        <w:bottom w:val="none" w:sz="0" w:space="0" w:color="auto"/>
        <w:right w:val="none" w:sz="0" w:space="0" w:color="auto"/>
      </w:divBdr>
    </w:div>
    <w:div w:id="20388440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B5F4BE-EEA0-4072-B06B-28260D7EC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2793</Words>
  <Characters>15362</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SSVP Venezuela</dc:creator>
  <cp:keywords/>
  <dc:description/>
  <cp:lastModifiedBy>Angel Zafir</cp:lastModifiedBy>
  <cp:revision>3</cp:revision>
  <cp:lastPrinted>2024-02-26T21:37:00Z</cp:lastPrinted>
  <dcterms:created xsi:type="dcterms:W3CDTF">2024-04-14T12:35:00Z</dcterms:created>
  <dcterms:modified xsi:type="dcterms:W3CDTF">2024-04-14T13:12:00Z</dcterms:modified>
</cp:coreProperties>
</file>